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9D0" w:rsidRPr="00FD616A" w:rsidRDefault="006F29D0" w:rsidP="006F29D0">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 xml:space="preserve">АДМИНИСТРАЦИЯ </w:t>
      </w:r>
      <w:r>
        <w:rPr>
          <w:rFonts w:ascii="Times New Roman" w:hAnsi="Times New Roman" w:cs="Times New Roman"/>
          <w:sz w:val="28"/>
          <w:szCs w:val="28"/>
        </w:rPr>
        <w:t xml:space="preserve"> </w:t>
      </w:r>
    </w:p>
    <w:p w:rsidR="006F29D0" w:rsidRPr="00FD616A" w:rsidRDefault="006F29D0" w:rsidP="006F29D0">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ШЕНКУРСКОГО МУНИЦИПАЛЬНОГО ОКРУГА</w:t>
      </w:r>
    </w:p>
    <w:p w:rsidR="006F29D0" w:rsidRPr="00FD616A" w:rsidRDefault="006F29D0" w:rsidP="006F29D0">
      <w:pPr>
        <w:pStyle w:val="Title"/>
        <w:spacing w:before="0" w:after="0"/>
        <w:rPr>
          <w:rFonts w:cs="Times New Roman"/>
        </w:rPr>
      </w:pPr>
      <w:r w:rsidRPr="00FD616A">
        <w:rPr>
          <w:rFonts w:cs="Times New Roman"/>
          <w:sz w:val="28"/>
          <w:szCs w:val="28"/>
        </w:rPr>
        <w:t>АРХАНГЕЛЬСКОЙ ОБЛАСТИ</w:t>
      </w:r>
    </w:p>
    <w:p w:rsidR="006F29D0" w:rsidRDefault="006F29D0" w:rsidP="006F29D0">
      <w:pPr>
        <w:rPr>
          <w:sz w:val="48"/>
          <w:szCs w:val="48"/>
        </w:rPr>
      </w:pPr>
    </w:p>
    <w:p w:rsidR="006F29D0" w:rsidRPr="00CE0F0D" w:rsidRDefault="006F29D0" w:rsidP="006F29D0">
      <w:pPr>
        <w:jc w:val="center"/>
        <w:rPr>
          <w:b/>
          <w:spacing w:val="60"/>
          <w:sz w:val="36"/>
          <w:szCs w:val="36"/>
        </w:rPr>
      </w:pPr>
      <w:r w:rsidRPr="00FD616A">
        <w:rPr>
          <w:b/>
          <w:spacing w:val="60"/>
          <w:sz w:val="36"/>
          <w:szCs w:val="36"/>
        </w:rPr>
        <w:t>ПОСТАНОВЛЕНИЕ</w:t>
      </w:r>
    </w:p>
    <w:p w:rsidR="004239B3" w:rsidRDefault="004239B3" w:rsidP="00D05DF7">
      <w:pPr>
        <w:jc w:val="center"/>
      </w:pPr>
    </w:p>
    <w:p w:rsidR="00D05DF7" w:rsidRDefault="00D05DF7" w:rsidP="00D05DF7">
      <w:pPr>
        <w:jc w:val="center"/>
      </w:pPr>
    </w:p>
    <w:p w:rsidR="00D05DF7" w:rsidRDefault="00D9317C" w:rsidP="00D05DF7">
      <w:pPr>
        <w:jc w:val="center"/>
        <w:rPr>
          <w:color w:val="000000"/>
          <w:szCs w:val="28"/>
        </w:rPr>
      </w:pPr>
      <w:r>
        <w:rPr>
          <w:color w:val="000000"/>
          <w:szCs w:val="28"/>
        </w:rPr>
        <w:t>О</w:t>
      </w:r>
      <w:r w:rsidR="00D05DF7" w:rsidRPr="00C07278">
        <w:rPr>
          <w:color w:val="000000"/>
          <w:szCs w:val="28"/>
        </w:rPr>
        <w:t>т</w:t>
      </w:r>
      <w:r>
        <w:rPr>
          <w:color w:val="000000"/>
          <w:szCs w:val="28"/>
        </w:rPr>
        <w:t xml:space="preserve"> 20 </w:t>
      </w:r>
      <w:r w:rsidR="00D469A0">
        <w:rPr>
          <w:color w:val="000000"/>
          <w:szCs w:val="28"/>
        </w:rPr>
        <w:t>марта</w:t>
      </w:r>
      <w:r w:rsidR="00D05DF7">
        <w:rPr>
          <w:color w:val="000000"/>
          <w:szCs w:val="28"/>
        </w:rPr>
        <w:t xml:space="preserve"> 202</w:t>
      </w:r>
      <w:r>
        <w:rPr>
          <w:color w:val="000000"/>
          <w:szCs w:val="28"/>
        </w:rPr>
        <w:t>6 г. № 187</w:t>
      </w:r>
      <w:r w:rsidR="00D05DF7">
        <w:rPr>
          <w:color w:val="000000"/>
          <w:szCs w:val="28"/>
        </w:rPr>
        <w:t>-па</w:t>
      </w:r>
    </w:p>
    <w:p w:rsidR="00D05DF7" w:rsidRDefault="00D05DF7" w:rsidP="00D05DF7">
      <w:pPr>
        <w:jc w:val="center"/>
        <w:rPr>
          <w:color w:val="000000"/>
          <w:szCs w:val="28"/>
        </w:rPr>
      </w:pPr>
    </w:p>
    <w:p w:rsidR="00D05DF7" w:rsidRDefault="00D05DF7" w:rsidP="00D05DF7">
      <w:pPr>
        <w:jc w:val="center"/>
        <w:rPr>
          <w:color w:val="000000"/>
          <w:szCs w:val="28"/>
        </w:rPr>
      </w:pPr>
    </w:p>
    <w:p w:rsidR="00D05DF7" w:rsidRPr="00D05DF7" w:rsidRDefault="00D05DF7" w:rsidP="00D05DF7">
      <w:pPr>
        <w:jc w:val="center"/>
        <w:rPr>
          <w:color w:val="000000"/>
          <w:sz w:val="20"/>
        </w:rPr>
      </w:pPr>
      <w:r w:rsidRPr="00D05DF7">
        <w:rPr>
          <w:color w:val="000000"/>
          <w:sz w:val="20"/>
        </w:rPr>
        <w:t>г.</w:t>
      </w:r>
      <w:r>
        <w:rPr>
          <w:color w:val="000000"/>
          <w:sz w:val="20"/>
        </w:rPr>
        <w:t xml:space="preserve"> </w:t>
      </w:r>
      <w:r w:rsidRPr="00D05DF7">
        <w:rPr>
          <w:color w:val="000000"/>
          <w:sz w:val="20"/>
        </w:rPr>
        <w:t>Шенкурск</w:t>
      </w:r>
    </w:p>
    <w:p w:rsidR="00D05DF7" w:rsidRDefault="00D05DF7" w:rsidP="00D05DF7">
      <w:pPr>
        <w:jc w:val="center"/>
      </w:pPr>
    </w:p>
    <w:p w:rsidR="00B33E4C" w:rsidRDefault="00B33E4C" w:rsidP="00D05DF7">
      <w:pPr>
        <w:jc w:val="center"/>
      </w:pPr>
    </w:p>
    <w:p w:rsidR="007F4FD5" w:rsidRDefault="00851BFB" w:rsidP="00965E23">
      <w:pPr>
        <w:widowControl w:val="0"/>
        <w:autoSpaceDE w:val="0"/>
        <w:autoSpaceDN w:val="0"/>
        <w:adjustRightInd w:val="0"/>
        <w:jc w:val="center"/>
        <w:rPr>
          <w:b/>
          <w:szCs w:val="28"/>
        </w:rPr>
      </w:pPr>
      <w:r w:rsidRPr="007F4FD5">
        <w:rPr>
          <w:b/>
          <w:szCs w:val="28"/>
        </w:rPr>
        <w:t>О внесении изменени</w:t>
      </w:r>
      <w:r w:rsidR="007F4FD5" w:rsidRPr="007F4FD5">
        <w:rPr>
          <w:b/>
          <w:szCs w:val="28"/>
        </w:rPr>
        <w:t>й</w:t>
      </w:r>
      <w:r w:rsidRPr="007F4FD5">
        <w:rPr>
          <w:b/>
          <w:szCs w:val="28"/>
        </w:rPr>
        <w:t xml:space="preserve"> в </w:t>
      </w:r>
      <w:r w:rsidR="007F4FD5" w:rsidRPr="007F4FD5">
        <w:rPr>
          <w:b/>
          <w:szCs w:val="28"/>
        </w:rPr>
        <w:t>Положени</w:t>
      </w:r>
      <w:r w:rsidR="007F4FD5">
        <w:rPr>
          <w:b/>
          <w:szCs w:val="28"/>
        </w:rPr>
        <w:t>е</w:t>
      </w:r>
      <w:r w:rsidR="007F4FD5" w:rsidRPr="007F4FD5">
        <w:rPr>
          <w:b/>
          <w:szCs w:val="28"/>
        </w:rPr>
        <w:t xml:space="preserve"> о закупках товаров, работ и услуг для нужд Общества с ограниченной ответственностью  </w:t>
      </w:r>
    </w:p>
    <w:p w:rsidR="00965E23" w:rsidRPr="007F4FD5" w:rsidRDefault="007F4FD5" w:rsidP="00965E23">
      <w:pPr>
        <w:widowControl w:val="0"/>
        <w:autoSpaceDE w:val="0"/>
        <w:autoSpaceDN w:val="0"/>
        <w:adjustRightInd w:val="0"/>
        <w:jc w:val="center"/>
        <w:rPr>
          <w:b/>
          <w:bCs/>
          <w:szCs w:val="28"/>
        </w:rPr>
      </w:pPr>
      <w:r w:rsidRPr="007F4FD5">
        <w:rPr>
          <w:b/>
          <w:szCs w:val="28"/>
        </w:rPr>
        <w:t>«Пищекомбинат «Шенкурский»</w:t>
      </w:r>
    </w:p>
    <w:p w:rsidR="00851BFB" w:rsidRPr="00274FD5" w:rsidRDefault="00851BFB" w:rsidP="00851BFB">
      <w:pPr>
        <w:pStyle w:val="35"/>
        <w:shd w:val="clear" w:color="auto" w:fill="auto"/>
        <w:spacing w:before="0" w:after="0" w:line="240" w:lineRule="auto"/>
        <w:ind w:right="-2" w:firstLine="709"/>
        <w:rPr>
          <w:b/>
          <w:sz w:val="28"/>
          <w:szCs w:val="28"/>
        </w:rPr>
      </w:pPr>
    </w:p>
    <w:p w:rsidR="001D3F27" w:rsidRPr="00A22FE4" w:rsidRDefault="001D3F27" w:rsidP="001D3F27">
      <w:pPr>
        <w:jc w:val="center"/>
        <w:rPr>
          <w:b/>
          <w:sz w:val="26"/>
          <w:szCs w:val="26"/>
        </w:rPr>
      </w:pPr>
    </w:p>
    <w:p w:rsidR="009A726C" w:rsidRDefault="00056234" w:rsidP="00965E23">
      <w:pPr>
        <w:ind w:firstLine="709"/>
        <w:jc w:val="both"/>
        <w:rPr>
          <w:b/>
          <w:szCs w:val="28"/>
        </w:rPr>
      </w:pPr>
      <w:r>
        <w:rPr>
          <w:szCs w:val="28"/>
        </w:rPr>
        <w:t xml:space="preserve">В соответствии с </w:t>
      </w:r>
      <w:r w:rsidRPr="001F737B">
        <w:rPr>
          <w:szCs w:val="28"/>
        </w:rPr>
        <w:t xml:space="preserve">Федеральным законом от 18 июля 2011 года </w:t>
      </w:r>
      <w:r>
        <w:rPr>
          <w:szCs w:val="28"/>
        </w:rPr>
        <w:t xml:space="preserve">                                   № 223-ФЗ </w:t>
      </w:r>
      <w:r w:rsidRPr="001F737B">
        <w:rPr>
          <w:szCs w:val="28"/>
        </w:rPr>
        <w:t>«О закупках товаров, работ, услуг от</w:t>
      </w:r>
      <w:r>
        <w:rPr>
          <w:szCs w:val="28"/>
        </w:rPr>
        <w:t>дельными видами юридических лиц»</w:t>
      </w:r>
      <w:r w:rsidR="00965E23" w:rsidRPr="004D2DCB">
        <w:rPr>
          <w:rFonts w:ascii="TimesNewRomanPSMT" w:hAnsi="TimesNewRomanPSMT"/>
          <w:color w:val="000000"/>
          <w:szCs w:val="28"/>
        </w:rPr>
        <w:t xml:space="preserve"> </w:t>
      </w:r>
      <w:r w:rsidR="001D3F27" w:rsidRPr="009A726C">
        <w:rPr>
          <w:szCs w:val="28"/>
        </w:rPr>
        <w:t xml:space="preserve">администрация </w:t>
      </w:r>
      <w:r w:rsidR="009A726C" w:rsidRPr="009A726C">
        <w:rPr>
          <w:szCs w:val="28"/>
        </w:rPr>
        <w:t xml:space="preserve">Шенкурского муниципального округа Архангельской </w:t>
      </w:r>
      <w:r w:rsidR="001D3F27" w:rsidRPr="009A726C">
        <w:rPr>
          <w:szCs w:val="28"/>
        </w:rPr>
        <w:t>области</w:t>
      </w:r>
      <w:r w:rsidR="009A726C">
        <w:rPr>
          <w:szCs w:val="28"/>
        </w:rPr>
        <w:t xml:space="preserve">  </w:t>
      </w:r>
      <w:proofErr w:type="spellStart"/>
      <w:proofErr w:type="gramStart"/>
      <w:r w:rsidR="001D3F27" w:rsidRPr="009A726C">
        <w:rPr>
          <w:b/>
          <w:szCs w:val="28"/>
        </w:rPr>
        <w:t>п</w:t>
      </w:r>
      <w:proofErr w:type="spellEnd"/>
      <w:proofErr w:type="gramEnd"/>
      <w:r w:rsidR="001D3F27" w:rsidRPr="009A726C">
        <w:rPr>
          <w:b/>
          <w:szCs w:val="28"/>
        </w:rPr>
        <w:t xml:space="preserve"> о с т а </w:t>
      </w:r>
      <w:proofErr w:type="spellStart"/>
      <w:r w:rsidR="001D3F27" w:rsidRPr="009A726C">
        <w:rPr>
          <w:b/>
          <w:szCs w:val="28"/>
        </w:rPr>
        <w:t>н</w:t>
      </w:r>
      <w:proofErr w:type="spellEnd"/>
      <w:r w:rsidR="001D3F27" w:rsidRPr="009A726C">
        <w:rPr>
          <w:b/>
          <w:szCs w:val="28"/>
        </w:rPr>
        <w:t xml:space="preserve"> о в л я е т:</w:t>
      </w:r>
      <w:r w:rsidR="009A726C">
        <w:rPr>
          <w:b/>
          <w:szCs w:val="28"/>
        </w:rPr>
        <w:t xml:space="preserve"> </w:t>
      </w:r>
    </w:p>
    <w:p w:rsidR="009A726C" w:rsidRPr="006841D2" w:rsidRDefault="00056234" w:rsidP="00056234">
      <w:pPr>
        <w:pStyle w:val="Iauiue"/>
        <w:jc w:val="both"/>
        <w:rPr>
          <w:sz w:val="28"/>
          <w:szCs w:val="28"/>
        </w:rPr>
      </w:pPr>
      <w:r>
        <w:rPr>
          <w:sz w:val="28"/>
          <w:szCs w:val="28"/>
        </w:rPr>
        <w:t xml:space="preserve">          </w:t>
      </w:r>
      <w:r w:rsidR="009A726C" w:rsidRPr="00056234">
        <w:rPr>
          <w:sz w:val="28"/>
          <w:szCs w:val="28"/>
        </w:rPr>
        <w:t>1.</w:t>
      </w:r>
      <w:r w:rsidR="00B32BCF" w:rsidRPr="00056234">
        <w:rPr>
          <w:sz w:val="28"/>
          <w:szCs w:val="28"/>
        </w:rPr>
        <w:t xml:space="preserve"> </w:t>
      </w:r>
      <w:r w:rsidR="009A726C" w:rsidRPr="00056234">
        <w:rPr>
          <w:sz w:val="28"/>
          <w:szCs w:val="28"/>
        </w:rPr>
        <w:t>Утвердить прилагаем</w:t>
      </w:r>
      <w:r w:rsidR="007F4FD5">
        <w:rPr>
          <w:sz w:val="28"/>
          <w:szCs w:val="28"/>
        </w:rPr>
        <w:t>ые</w:t>
      </w:r>
      <w:r w:rsidR="00A974C0" w:rsidRPr="00056234">
        <w:rPr>
          <w:sz w:val="28"/>
          <w:szCs w:val="28"/>
        </w:rPr>
        <w:t xml:space="preserve"> изменени</w:t>
      </w:r>
      <w:r w:rsidR="007F4FD5">
        <w:rPr>
          <w:sz w:val="28"/>
          <w:szCs w:val="28"/>
        </w:rPr>
        <w:t>я</w:t>
      </w:r>
      <w:r w:rsidR="00A974C0" w:rsidRPr="00056234">
        <w:rPr>
          <w:sz w:val="28"/>
          <w:szCs w:val="28"/>
        </w:rPr>
        <w:t>, котор</w:t>
      </w:r>
      <w:r w:rsidR="007F4FD5">
        <w:rPr>
          <w:sz w:val="28"/>
          <w:szCs w:val="28"/>
        </w:rPr>
        <w:t>ы</w:t>
      </w:r>
      <w:r w:rsidR="00A974C0" w:rsidRPr="00056234">
        <w:rPr>
          <w:sz w:val="28"/>
          <w:szCs w:val="28"/>
        </w:rPr>
        <w:t>е внос</w:t>
      </w:r>
      <w:r w:rsidR="007F4FD5">
        <w:rPr>
          <w:sz w:val="28"/>
          <w:szCs w:val="28"/>
        </w:rPr>
        <w:t>я</w:t>
      </w:r>
      <w:r w:rsidR="00A974C0" w:rsidRPr="00056234">
        <w:rPr>
          <w:sz w:val="28"/>
          <w:szCs w:val="28"/>
        </w:rPr>
        <w:t xml:space="preserve">тся </w:t>
      </w:r>
      <w:r w:rsidR="007F4FD5">
        <w:rPr>
          <w:sz w:val="28"/>
          <w:szCs w:val="28"/>
        </w:rPr>
        <w:t xml:space="preserve">                                  </w:t>
      </w:r>
      <w:r w:rsidR="00A974C0" w:rsidRPr="00056234">
        <w:rPr>
          <w:sz w:val="28"/>
          <w:szCs w:val="28"/>
        </w:rPr>
        <w:t xml:space="preserve">в </w:t>
      </w:r>
      <w:r w:rsidR="007F4FD5">
        <w:rPr>
          <w:sz w:val="28"/>
          <w:szCs w:val="28"/>
        </w:rPr>
        <w:t>Положение</w:t>
      </w:r>
      <w:r w:rsidR="006841D2" w:rsidRPr="006841D2">
        <w:rPr>
          <w:sz w:val="28"/>
          <w:szCs w:val="28"/>
        </w:rPr>
        <w:t xml:space="preserve"> о закупках товаров, работ и услуг для нужд Общества </w:t>
      </w:r>
      <w:r w:rsidR="007F4FD5">
        <w:rPr>
          <w:sz w:val="28"/>
          <w:szCs w:val="28"/>
        </w:rPr>
        <w:t xml:space="preserve">                              </w:t>
      </w:r>
      <w:r w:rsidR="006841D2" w:rsidRPr="006841D2">
        <w:rPr>
          <w:sz w:val="28"/>
          <w:szCs w:val="28"/>
        </w:rPr>
        <w:t>с ограниченной ответственностью  «Пищекомбинат «Шенкурский»</w:t>
      </w:r>
      <w:r w:rsidR="007F4FD5">
        <w:rPr>
          <w:sz w:val="28"/>
          <w:szCs w:val="28"/>
        </w:rPr>
        <w:t xml:space="preserve">, утвержденное </w:t>
      </w:r>
      <w:r w:rsidR="007F4FD5" w:rsidRPr="00056234">
        <w:rPr>
          <w:sz w:val="28"/>
          <w:szCs w:val="28"/>
        </w:rPr>
        <w:t>постановление</w:t>
      </w:r>
      <w:r w:rsidR="007F4FD5">
        <w:rPr>
          <w:sz w:val="28"/>
          <w:szCs w:val="28"/>
        </w:rPr>
        <w:t>м</w:t>
      </w:r>
      <w:r w:rsidR="007F4FD5" w:rsidRPr="00056234">
        <w:rPr>
          <w:sz w:val="28"/>
          <w:szCs w:val="28"/>
        </w:rPr>
        <w:t xml:space="preserve"> администрации Шенкурского муниципального округа Архангельской области от </w:t>
      </w:r>
      <w:r w:rsidR="007F4FD5">
        <w:rPr>
          <w:sz w:val="28"/>
          <w:szCs w:val="28"/>
        </w:rPr>
        <w:t>09 ноября</w:t>
      </w:r>
      <w:r w:rsidR="007F4FD5" w:rsidRPr="00056234">
        <w:rPr>
          <w:sz w:val="28"/>
          <w:szCs w:val="28"/>
        </w:rPr>
        <w:t xml:space="preserve"> 202</w:t>
      </w:r>
      <w:r w:rsidR="00B57B2C">
        <w:rPr>
          <w:sz w:val="28"/>
          <w:szCs w:val="28"/>
        </w:rPr>
        <w:t>3</w:t>
      </w:r>
      <w:r w:rsidR="007F4FD5" w:rsidRPr="00056234">
        <w:rPr>
          <w:sz w:val="28"/>
          <w:szCs w:val="28"/>
        </w:rPr>
        <w:t xml:space="preserve"> года № </w:t>
      </w:r>
      <w:r w:rsidR="007F4FD5">
        <w:rPr>
          <w:sz w:val="28"/>
          <w:szCs w:val="28"/>
        </w:rPr>
        <w:t>793</w:t>
      </w:r>
      <w:r w:rsidR="007F4FD5" w:rsidRPr="00056234">
        <w:rPr>
          <w:sz w:val="28"/>
          <w:szCs w:val="28"/>
        </w:rPr>
        <w:t>-па</w:t>
      </w:r>
      <w:r w:rsidR="006841D2">
        <w:rPr>
          <w:sz w:val="28"/>
          <w:szCs w:val="28"/>
        </w:rPr>
        <w:t xml:space="preserve"> </w:t>
      </w:r>
      <w:r>
        <w:rPr>
          <w:spacing w:val="2"/>
          <w:sz w:val="28"/>
          <w:szCs w:val="28"/>
        </w:rPr>
        <w:t xml:space="preserve">(далее – </w:t>
      </w:r>
      <w:r w:rsidR="007F4FD5">
        <w:rPr>
          <w:spacing w:val="2"/>
          <w:sz w:val="28"/>
          <w:szCs w:val="28"/>
        </w:rPr>
        <w:t>Положение</w:t>
      </w:r>
      <w:r>
        <w:rPr>
          <w:spacing w:val="2"/>
          <w:sz w:val="28"/>
          <w:szCs w:val="28"/>
        </w:rPr>
        <w:t>).</w:t>
      </w:r>
    </w:p>
    <w:p w:rsidR="00ED634A" w:rsidRPr="009A726C" w:rsidRDefault="00A974C0" w:rsidP="00965E23">
      <w:pPr>
        <w:ind w:firstLine="709"/>
        <w:jc w:val="both"/>
        <w:rPr>
          <w:szCs w:val="28"/>
        </w:rPr>
      </w:pPr>
      <w:r>
        <w:rPr>
          <w:szCs w:val="28"/>
        </w:rPr>
        <w:t>2</w:t>
      </w:r>
      <w:r w:rsidR="001D3F27" w:rsidRPr="009A726C">
        <w:rPr>
          <w:szCs w:val="28"/>
        </w:rPr>
        <w:t xml:space="preserve">. </w:t>
      </w:r>
      <w:r w:rsidR="00ED634A" w:rsidRPr="009A726C">
        <w:rPr>
          <w:szCs w:val="28"/>
        </w:rPr>
        <w:t xml:space="preserve">Настоящее постановление </w:t>
      </w:r>
      <w:r>
        <w:rPr>
          <w:szCs w:val="28"/>
        </w:rPr>
        <w:t xml:space="preserve">вступает в силу </w:t>
      </w:r>
      <w:r w:rsidR="007F4FD5">
        <w:rPr>
          <w:szCs w:val="28"/>
        </w:rPr>
        <w:t>со дня</w:t>
      </w:r>
      <w:r w:rsidR="00A547FC">
        <w:rPr>
          <w:szCs w:val="28"/>
        </w:rPr>
        <w:t xml:space="preserve"> его официального о</w:t>
      </w:r>
      <w:r w:rsidR="006841D2">
        <w:rPr>
          <w:szCs w:val="28"/>
        </w:rPr>
        <w:t>публикования</w:t>
      </w:r>
      <w:r w:rsidR="00A547FC">
        <w:rPr>
          <w:szCs w:val="28"/>
        </w:rPr>
        <w:t>.</w:t>
      </w:r>
    </w:p>
    <w:p w:rsidR="00ED634A" w:rsidRPr="009A726C" w:rsidRDefault="00ED634A" w:rsidP="00A547FC">
      <w:pPr>
        <w:tabs>
          <w:tab w:val="left" w:pos="709"/>
        </w:tabs>
        <w:ind w:firstLine="729"/>
        <w:jc w:val="both"/>
        <w:rPr>
          <w:szCs w:val="28"/>
        </w:rPr>
      </w:pPr>
    </w:p>
    <w:p w:rsidR="00ED634A" w:rsidRPr="00CD6864" w:rsidRDefault="00ED634A" w:rsidP="00ED634A">
      <w:pPr>
        <w:pStyle w:val="5"/>
        <w:shd w:val="clear" w:color="auto" w:fill="auto"/>
        <w:spacing w:before="0" w:after="0" w:line="240" w:lineRule="auto"/>
        <w:ind w:firstLine="709"/>
        <w:jc w:val="both"/>
        <w:rPr>
          <w:sz w:val="28"/>
          <w:szCs w:val="28"/>
        </w:rPr>
      </w:pPr>
    </w:p>
    <w:p w:rsidR="006841D2" w:rsidRDefault="006841D2" w:rsidP="00ED634A">
      <w:pPr>
        <w:tabs>
          <w:tab w:val="left" w:pos="993"/>
        </w:tabs>
        <w:jc w:val="both"/>
        <w:rPr>
          <w:b/>
          <w:szCs w:val="28"/>
        </w:rPr>
      </w:pPr>
      <w:r>
        <w:rPr>
          <w:b/>
          <w:szCs w:val="28"/>
        </w:rPr>
        <w:t xml:space="preserve">Временно </w:t>
      </w:r>
      <w:proofErr w:type="gramStart"/>
      <w:r>
        <w:rPr>
          <w:b/>
          <w:szCs w:val="28"/>
        </w:rPr>
        <w:t>исполняющий</w:t>
      </w:r>
      <w:proofErr w:type="gramEnd"/>
      <w:r>
        <w:rPr>
          <w:b/>
          <w:szCs w:val="28"/>
        </w:rPr>
        <w:t xml:space="preserve"> полномочия главы</w:t>
      </w:r>
    </w:p>
    <w:p w:rsidR="00A547FC" w:rsidRDefault="00ED634A" w:rsidP="00ED634A">
      <w:pPr>
        <w:tabs>
          <w:tab w:val="left" w:pos="993"/>
        </w:tabs>
        <w:jc w:val="both"/>
        <w:rPr>
          <w:b/>
          <w:szCs w:val="28"/>
        </w:rPr>
      </w:pPr>
      <w:r w:rsidRPr="00CD6864">
        <w:rPr>
          <w:b/>
          <w:szCs w:val="28"/>
        </w:rPr>
        <w:t xml:space="preserve">Шенкурского муниципального округа                    </w:t>
      </w:r>
      <w:r w:rsidR="0071300F">
        <w:rPr>
          <w:b/>
          <w:szCs w:val="28"/>
        </w:rPr>
        <w:t xml:space="preserve">  </w:t>
      </w:r>
      <w:r w:rsidR="006841D2">
        <w:rPr>
          <w:b/>
          <w:szCs w:val="28"/>
        </w:rPr>
        <w:t xml:space="preserve">              О.М. Леонтьева</w:t>
      </w:r>
      <w:r w:rsidRPr="00CD6864">
        <w:rPr>
          <w:b/>
          <w:szCs w:val="28"/>
        </w:rPr>
        <w:t xml:space="preserve"> </w:t>
      </w:r>
    </w:p>
    <w:p w:rsidR="00ED634A" w:rsidRPr="00CD6864" w:rsidRDefault="00ED634A" w:rsidP="00ED634A">
      <w:pPr>
        <w:tabs>
          <w:tab w:val="left" w:pos="993"/>
        </w:tabs>
        <w:jc w:val="both"/>
        <w:rPr>
          <w:b/>
          <w:szCs w:val="28"/>
        </w:rPr>
      </w:pPr>
      <w:r w:rsidRPr="00CD6864">
        <w:rPr>
          <w:b/>
          <w:szCs w:val="28"/>
        </w:rPr>
        <w:t xml:space="preserve">   </w:t>
      </w:r>
    </w:p>
    <w:p w:rsidR="00056234" w:rsidRDefault="00056234" w:rsidP="00AC695B">
      <w:pPr>
        <w:jc w:val="right"/>
        <w:rPr>
          <w:szCs w:val="28"/>
        </w:rPr>
      </w:pPr>
    </w:p>
    <w:p w:rsidR="00056234" w:rsidRDefault="00056234" w:rsidP="00AC695B">
      <w:pPr>
        <w:jc w:val="right"/>
        <w:rPr>
          <w:szCs w:val="28"/>
        </w:rPr>
      </w:pPr>
    </w:p>
    <w:p w:rsidR="00056234" w:rsidRDefault="00056234" w:rsidP="00AC695B">
      <w:pPr>
        <w:jc w:val="right"/>
        <w:rPr>
          <w:szCs w:val="28"/>
        </w:rPr>
      </w:pPr>
    </w:p>
    <w:p w:rsidR="00056234" w:rsidRDefault="00056234" w:rsidP="00AC695B">
      <w:pPr>
        <w:jc w:val="right"/>
        <w:rPr>
          <w:szCs w:val="28"/>
        </w:rPr>
      </w:pPr>
    </w:p>
    <w:p w:rsidR="00056234" w:rsidRDefault="00056234" w:rsidP="00AC695B">
      <w:pPr>
        <w:jc w:val="right"/>
        <w:rPr>
          <w:szCs w:val="28"/>
        </w:rPr>
      </w:pPr>
    </w:p>
    <w:p w:rsidR="00056234" w:rsidRDefault="00056234" w:rsidP="00AC695B">
      <w:pPr>
        <w:jc w:val="right"/>
        <w:rPr>
          <w:szCs w:val="28"/>
        </w:rPr>
      </w:pPr>
    </w:p>
    <w:p w:rsidR="00056234" w:rsidRDefault="00056234" w:rsidP="00AC695B">
      <w:pPr>
        <w:jc w:val="right"/>
        <w:rPr>
          <w:szCs w:val="28"/>
        </w:rPr>
      </w:pPr>
    </w:p>
    <w:p w:rsidR="009968FD" w:rsidRDefault="009968FD" w:rsidP="00AC695B">
      <w:pPr>
        <w:jc w:val="right"/>
        <w:rPr>
          <w:szCs w:val="28"/>
        </w:rPr>
        <w:sectPr w:rsidR="009968FD" w:rsidSect="009968FD">
          <w:headerReference w:type="default" r:id="rId8"/>
          <w:pgSz w:w="11906" w:h="16838"/>
          <w:pgMar w:top="1134" w:right="851" w:bottom="1134" w:left="1588" w:header="709" w:footer="709" w:gutter="0"/>
          <w:cols w:space="708"/>
          <w:titlePg/>
          <w:docGrid w:linePitch="381"/>
        </w:sectPr>
      </w:pPr>
    </w:p>
    <w:p w:rsidR="00AC695B" w:rsidRPr="001C4B12" w:rsidRDefault="00AC695B" w:rsidP="00AC695B">
      <w:pPr>
        <w:jc w:val="right"/>
        <w:rPr>
          <w:szCs w:val="28"/>
        </w:rPr>
      </w:pPr>
      <w:r w:rsidRPr="001C4B12">
        <w:rPr>
          <w:szCs w:val="28"/>
        </w:rPr>
        <w:lastRenderedPageBreak/>
        <w:t>УТВЕРЖДЕН</w:t>
      </w:r>
      <w:r w:rsidR="00C418A0">
        <w:rPr>
          <w:szCs w:val="28"/>
        </w:rPr>
        <w:t>Ы</w:t>
      </w:r>
      <w:r w:rsidRPr="001C4B12">
        <w:rPr>
          <w:szCs w:val="28"/>
        </w:rPr>
        <w:t xml:space="preserve"> </w:t>
      </w:r>
    </w:p>
    <w:p w:rsidR="00AC695B" w:rsidRPr="001C4B12" w:rsidRDefault="00AC695B" w:rsidP="00AC695B">
      <w:pPr>
        <w:jc w:val="right"/>
        <w:rPr>
          <w:szCs w:val="28"/>
        </w:rPr>
      </w:pPr>
      <w:r w:rsidRPr="001C4B12">
        <w:rPr>
          <w:szCs w:val="28"/>
        </w:rPr>
        <w:t xml:space="preserve"> постановлением администрации</w:t>
      </w:r>
    </w:p>
    <w:p w:rsidR="00AC695B" w:rsidRPr="001C4B12" w:rsidRDefault="00AC695B" w:rsidP="00AC695B">
      <w:pPr>
        <w:jc w:val="right"/>
        <w:rPr>
          <w:szCs w:val="28"/>
        </w:rPr>
      </w:pPr>
      <w:r w:rsidRPr="001C4B12">
        <w:rPr>
          <w:szCs w:val="28"/>
        </w:rPr>
        <w:t>Шенкурского муниципального округа</w:t>
      </w:r>
    </w:p>
    <w:p w:rsidR="00AC695B" w:rsidRPr="001C4B12" w:rsidRDefault="00AC695B" w:rsidP="00AC695B">
      <w:pPr>
        <w:jc w:val="right"/>
        <w:rPr>
          <w:szCs w:val="28"/>
        </w:rPr>
      </w:pPr>
      <w:r w:rsidRPr="001C4B12">
        <w:rPr>
          <w:szCs w:val="28"/>
        </w:rPr>
        <w:t>Архангельской области</w:t>
      </w:r>
    </w:p>
    <w:p w:rsidR="00AC695B" w:rsidRDefault="00AC695B" w:rsidP="00AC695B">
      <w:pPr>
        <w:jc w:val="right"/>
        <w:rPr>
          <w:szCs w:val="28"/>
        </w:rPr>
      </w:pPr>
      <w:r w:rsidRPr="001C4B12">
        <w:rPr>
          <w:szCs w:val="28"/>
        </w:rPr>
        <w:t xml:space="preserve">от </w:t>
      </w:r>
      <w:r w:rsidR="00D9317C">
        <w:rPr>
          <w:szCs w:val="28"/>
        </w:rPr>
        <w:t xml:space="preserve">20 </w:t>
      </w:r>
      <w:r w:rsidR="00D469A0">
        <w:rPr>
          <w:szCs w:val="28"/>
        </w:rPr>
        <w:t>марта</w:t>
      </w:r>
      <w:r w:rsidRPr="001C4B12">
        <w:rPr>
          <w:szCs w:val="28"/>
        </w:rPr>
        <w:t xml:space="preserve"> 202</w:t>
      </w:r>
      <w:r w:rsidR="00767F29">
        <w:rPr>
          <w:szCs w:val="28"/>
        </w:rPr>
        <w:t>6</w:t>
      </w:r>
      <w:r w:rsidR="00636678">
        <w:rPr>
          <w:szCs w:val="28"/>
        </w:rPr>
        <w:t xml:space="preserve"> г. № </w:t>
      </w:r>
      <w:r w:rsidR="00D9317C">
        <w:rPr>
          <w:szCs w:val="28"/>
        </w:rPr>
        <w:t>187</w:t>
      </w:r>
      <w:r w:rsidRPr="001C4B12">
        <w:rPr>
          <w:szCs w:val="28"/>
        </w:rPr>
        <w:t>-па</w:t>
      </w:r>
    </w:p>
    <w:p w:rsidR="00FB654A" w:rsidRDefault="00FB654A" w:rsidP="00AC695B">
      <w:pPr>
        <w:jc w:val="right"/>
        <w:rPr>
          <w:szCs w:val="28"/>
        </w:rPr>
      </w:pPr>
    </w:p>
    <w:p w:rsidR="008D2066" w:rsidRDefault="008D2066" w:rsidP="008D2066">
      <w:pPr>
        <w:pStyle w:val="35"/>
        <w:shd w:val="clear" w:color="auto" w:fill="auto"/>
        <w:spacing w:before="0" w:after="0" w:line="240" w:lineRule="auto"/>
        <w:ind w:right="-2" w:firstLine="709"/>
        <w:rPr>
          <w:sz w:val="28"/>
          <w:szCs w:val="28"/>
        </w:rPr>
      </w:pPr>
    </w:p>
    <w:p w:rsidR="007F4FD5" w:rsidRDefault="001175A8" w:rsidP="00965E23">
      <w:pPr>
        <w:widowControl w:val="0"/>
        <w:autoSpaceDE w:val="0"/>
        <w:autoSpaceDN w:val="0"/>
        <w:adjustRightInd w:val="0"/>
        <w:jc w:val="center"/>
        <w:rPr>
          <w:b/>
          <w:szCs w:val="28"/>
        </w:rPr>
      </w:pPr>
      <w:r w:rsidRPr="00E30B27">
        <w:rPr>
          <w:rFonts w:ascii="Times New Roman Полужирный" w:eastAsia="Calibri" w:hAnsi="Times New Roman Полужирный"/>
          <w:b/>
          <w:color w:val="000000"/>
          <w:spacing w:val="60"/>
          <w:szCs w:val="28"/>
        </w:rPr>
        <w:t>ИЗМЕНЕНИ</w:t>
      </w:r>
      <w:r w:rsidR="007F4FD5">
        <w:rPr>
          <w:rFonts w:eastAsia="Calibri"/>
          <w:b/>
          <w:color w:val="000000"/>
          <w:szCs w:val="28"/>
        </w:rPr>
        <w:t>Я</w:t>
      </w:r>
      <w:r w:rsidRPr="00D351FF">
        <w:rPr>
          <w:rFonts w:eastAsia="Calibri"/>
          <w:b/>
          <w:color w:val="000000"/>
          <w:szCs w:val="28"/>
        </w:rPr>
        <w:t xml:space="preserve">, </w:t>
      </w:r>
      <w:r w:rsidRPr="00D351FF">
        <w:rPr>
          <w:rFonts w:eastAsia="Calibri"/>
          <w:b/>
          <w:color w:val="000000"/>
          <w:szCs w:val="28"/>
        </w:rPr>
        <w:br/>
        <w:t>котор</w:t>
      </w:r>
      <w:r w:rsidR="007F4FD5">
        <w:rPr>
          <w:rFonts w:eastAsia="Calibri"/>
          <w:b/>
          <w:color w:val="000000"/>
          <w:szCs w:val="28"/>
        </w:rPr>
        <w:t>ы</w:t>
      </w:r>
      <w:r w:rsidRPr="00D351FF">
        <w:rPr>
          <w:rFonts w:eastAsia="Calibri"/>
          <w:b/>
          <w:color w:val="000000"/>
          <w:szCs w:val="28"/>
        </w:rPr>
        <w:t>е внос</w:t>
      </w:r>
      <w:r w:rsidR="007F4FD5">
        <w:rPr>
          <w:rFonts w:eastAsia="Calibri"/>
          <w:b/>
          <w:color w:val="000000"/>
          <w:szCs w:val="28"/>
        </w:rPr>
        <w:t>я</w:t>
      </w:r>
      <w:r w:rsidRPr="00D351FF">
        <w:rPr>
          <w:rFonts w:eastAsia="Calibri"/>
          <w:b/>
          <w:color w:val="000000"/>
          <w:szCs w:val="28"/>
        </w:rPr>
        <w:t xml:space="preserve">тся в </w:t>
      </w:r>
      <w:r w:rsidR="00767F29" w:rsidRPr="00767F29">
        <w:rPr>
          <w:b/>
          <w:szCs w:val="28"/>
        </w:rPr>
        <w:t>Положени</w:t>
      </w:r>
      <w:r w:rsidR="007F4FD5">
        <w:rPr>
          <w:b/>
          <w:szCs w:val="28"/>
        </w:rPr>
        <w:t>е</w:t>
      </w:r>
      <w:r w:rsidR="00767F29" w:rsidRPr="00767F29">
        <w:rPr>
          <w:b/>
          <w:szCs w:val="28"/>
        </w:rPr>
        <w:t xml:space="preserve"> о закупках товаров, работ и услуг для нужд Общества с ограниченной ответственностью </w:t>
      </w:r>
    </w:p>
    <w:p w:rsidR="00965E23" w:rsidRPr="004D2DCB" w:rsidRDefault="00767F29" w:rsidP="00965E23">
      <w:pPr>
        <w:widowControl w:val="0"/>
        <w:autoSpaceDE w:val="0"/>
        <w:autoSpaceDN w:val="0"/>
        <w:adjustRightInd w:val="0"/>
        <w:jc w:val="center"/>
        <w:rPr>
          <w:b/>
          <w:bCs/>
          <w:szCs w:val="28"/>
        </w:rPr>
      </w:pPr>
      <w:r w:rsidRPr="00767F29">
        <w:rPr>
          <w:b/>
          <w:szCs w:val="28"/>
        </w:rPr>
        <w:t xml:space="preserve"> «Пищекомбинат «Шенкурский»</w:t>
      </w:r>
    </w:p>
    <w:p w:rsidR="008D2066" w:rsidRDefault="008D2066" w:rsidP="008D2066">
      <w:pPr>
        <w:pStyle w:val="35"/>
        <w:shd w:val="clear" w:color="auto" w:fill="auto"/>
        <w:spacing w:before="0" w:after="0" w:line="240" w:lineRule="auto"/>
        <w:ind w:right="-2" w:firstLine="709"/>
        <w:rPr>
          <w:b/>
          <w:sz w:val="28"/>
          <w:szCs w:val="28"/>
        </w:rPr>
      </w:pPr>
    </w:p>
    <w:p w:rsidR="001175A8" w:rsidRDefault="001175A8" w:rsidP="008D2066">
      <w:pPr>
        <w:pStyle w:val="35"/>
        <w:shd w:val="clear" w:color="auto" w:fill="auto"/>
        <w:spacing w:before="0" w:after="0" w:line="240" w:lineRule="auto"/>
        <w:ind w:right="-2" w:firstLine="709"/>
        <w:rPr>
          <w:b/>
          <w:sz w:val="28"/>
          <w:szCs w:val="28"/>
        </w:rPr>
      </w:pPr>
    </w:p>
    <w:p w:rsidR="002A7685" w:rsidRDefault="006841D2" w:rsidP="00C418A0">
      <w:pPr>
        <w:tabs>
          <w:tab w:val="left" w:pos="709"/>
        </w:tabs>
        <w:jc w:val="both"/>
        <w:rPr>
          <w:color w:val="000000"/>
        </w:rPr>
      </w:pPr>
      <w:r>
        <w:rPr>
          <w:color w:val="000000"/>
          <w:szCs w:val="28"/>
        </w:rPr>
        <w:tab/>
      </w:r>
      <w:r w:rsidR="002A7685">
        <w:rPr>
          <w:color w:val="000000"/>
        </w:rPr>
        <w:t xml:space="preserve">1.  Абзац 21 пункта 11 Положения дополнить следующим </w:t>
      </w:r>
      <w:r w:rsidR="00370F32">
        <w:rPr>
          <w:color w:val="000000"/>
        </w:rPr>
        <w:t>предложением</w:t>
      </w:r>
      <w:r w:rsidR="002A7685">
        <w:rPr>
          <w:color w:val="000000"/>
        </w:rPr>
        <w:t>:</w:t>
      </w:r>
    </w:p>
    <w:p w:rsidR="002A7685" w:rsidRDefault="002A7685" w:rsidP="002A7685">
      <w:pPr>
        <w:pStyle w:val="4"/>
        <w:spacing w:before="0"/>
        <w:ind w:firstLine="708"/>
        <w:textAlignment w:val="auto"/>
        <w:rPr>
          <w:rFonts w:ascii="Times New Roman" w:hAnsi="Times New Roman" w:cs="Times New Roman"/>
          <w:color w:val="000000"/>
        </w:rPr>
      </w:pPr>
      <w:proofErr w:type="gramStart"/>
      <w:r>
        <w:rPr>
          <w:rFonts w:ascii="Times New Roman" w:hAnsi="Times New Roman" w:cs="Times New Roman"/>
          <w:color w:val="000000"/>
        </w:rPr>
        <w:t>«</w:t>
      </w:r>
      <w:r w:rsidRPr="006F4618">
        <w:rPr>
          <w:rFonts w:ascii="Times New Roman" w:hAnsi="Times New Roman" w:cs="Times New Roman"/>
          <w:color w:val="000000"/>
        </w:rPr>
        <w:t xml:space="preserve">Участник закупки для участия в неконкурентной закупке подает заявку на участие в неконкурентной закупке или иной предусмотренный положением о закупке для направления заказчику документ (далее - заявка на участие в неконкурентной закупке), для участия в конкурентной закупке подает заявку на участие в конкурентной закупке (далее при совместном упоминании </w:t>
      </w:r>
      <w:r w:rsidR="00370F32">
        <w:rPr>
          <w:rFonts w:ascii="Times New Roman" w:hAnsi="Times New Roman" w:cs="Times New Roman"/>
          <w:color w:val="000000"/>
        </w:rPr>
        <w:t>- заявка на участие в закупке).</w:t>
      </w:r>
      <w:r>
        <w:rPr>
          <w:rFonts w:ascii="Times New Roman" w:hAnsi="Times New Roman" w:cs="Times New Roman"/>
          <w:color w:val="000000"/>
        </w:rPr>
        <w:t>»</w:t>
      </w:r>
      <w:r w:rsidR="00370F32">
        <w:rPr>
          <w:rFonts w:ascii="Times New Roman" w:hAnsi="Times New Roman" w:cs="Times New Roman"/>
          <w:color w:val="000000"/>
        </w:rPr>
        <w:t>.</w:t>
      </w:r>
      <w:proofErr w:type="gramEnd"/>
    </w:p>
    <w:p w:rsidR="002A7685" w:rsidRDefault="00370F32" w:rsidP="002A7685">
      <w:pPr>
        <w:pStyle w:val="4"/>
        <w:spacing w:before="0"/>
        <w:ind w:firstLine="708"/>
        <w:textAlignment w:val="auto"/>
        <w:rPr>
          <w:rFonts w:ascii="Times New Roman" w:hAnsi="Times New Roman" w:cs="Times New Roman"/>
          <w:color w:val="000000"/>
        </w:rPr>
      </w:pPr>
      <w:r>
        <w:rPr>
          <w:rFonts w:ascii="Times New Roman" w:hAnsi="Times New Roman" w:cs="Times New Roman"/>
          <w:color w:val="000000"/>
        </w:rPr>
        <w:t>2. Пункты 61-</w:t>
      </w:r>
      <w:r w:rsidR="002A7685">
        <w:rPr>
          <w:rFonts w:ascii="Times New Roman" w:hAnsi="Times New Roman" w:cs="Times New Roman"/>
          <w:color w:val="000000"/>
        </w:rPr>
        <w:t>69 Положения исключить.</w:t>
      </w:r>
    </w:p>
    <w:p w:rsidR="002A7685" w:rsidRDefault="002A7685" w:rsidP="002A7685">
      <w:pPr>
        <w:tabs>
          <w:tab w:val="left" w:pos="709"/>
        </w:tabs>
        <w:jc w:val="both"/>
        <w:rPr>
          <w:color w:val="000000"/>
          <w:szCs w:val="28"/>
        </w:rPr>
      </w:pPr>
      <w:r>
        <w:rPr>
          <w:color w:val="000000"/>
        </w:rPr>
        <w:tab/>
        <w:t xml:space="preserve">3. </w:t>
      </w:r>
      <w:r>
        <w:rPr>
          <w:color w:val="000000"/>
          <w:szCs w:val="28"/>
        </w:rPr>
        <w:t>Подпункт 9 пункта 87 Положения изложить в следующей редакции:</w:t>
      </w:r>
    </w:p>
    <w:p w:rsidR="002A7685" w:rsidRDefault="002A7685" w:rsidP="002A7685">
      <w:pPr>
        <w:pStyle w:val="4"/>
        <w:spacing w:before="0"/>
        <w:textAlignment w:val="auto"/>
        <w:rPr>
          <w:rFonts w:ascii="Times New Roman" w:hAnsi="Times New Roman" w:cs="Times New Roman"/>
        </w:rPr>
      </w:pPr>
      <w:r>
        <w:rPr>
          <w:rFonts w:ascii="Times New Roman" w:hAnsi="Times New Roman" w:cs="Times New Roman"/>
          <w:color w:val="000000"/>
        </w:rPr>
        <w:tab/>
      </w:r>
      <w:proofErr w:type="gramStart"/>
      <w:r>
        <w:rPr>
          <w:rFonts w:ascii="Times New Roman" w:hAnsi="Times New Roman" w:cs="Times New Roman"/>
          <w:color w:val="000000"/>
        </w:rPr>
        <w:t>«</w:t>
      </w:r>
      <w:r w:rsidRPr="006841D2">
        <w:rPr>
          <w:rFonts w:ascii="Times New Roman" w:hAnsi="Times New Roman" w:cs="Times New Roman"/>
          <w:color w:val="000000"/>
        </w:rPr>
        <w:t>9)</w:t>
      </w:r>
      <w:r>
        <w:rPr>
          <w:color w:val="000000"/>
        </w:rPr>
        <w:t xml:space="preserve"> </w:t>
      </w:r>
      <w:r w:rsidRPr="00180AFD">
        <w:rPr>
          <w:rFonts w:ascii="Times New Roman" w:hAnsi="Times New Roman" w:cs="Times New Roman"/>
        </w:rPr>
        <w:t xml:space="preserve">отсутствие </w:t>
      </w:r>
      <w:r w:rsidRPr="00C373A5">
        <w:rPr>
          <w:rFonts w:ascii="Times New Roman" w:hAnsi="Times New Roman" w:cs="Times New Roman"/>
        </w:rPr>
        <w:t xml:space="preserve">обстоятельств, при которых должностное лицо заказчика (руководитель заказчика, член комиссии по осуществлению закупок, руководитель контрактной службы заказчика, контрактный управляющий), его супруг (супруга), близкий родственник по прямой восходящей или нисходящей линии (отец, мать, дедушка, бабушка, сын, дочь, внук, внучка), полнородный или </w:t>
      </w:r>
      <w:proofErr w:type="spellStart"/>
      <w:r w:rsidRPr="00C373A5">
        <w:rPr>
          <w:rFonts w:ascii="Times New Roman" w:hAnsi="Times New Roman" w:cs="Times New Roman"/>
        </w:rPr>
        <w:t>неполнородный</w:t>
      </w:r>
      <w:proofErr w:type="spellEnd"/>
      <w:r w:rsidRPr="00C373A5">
        <w:rPr>
          <w:rFonts w:ascii="Times New Roman" w:hAnsi="Times New Roman" w:cs="Times New Roman"/>
        </w:rPr>
        <w:t xml:space="preserve"> (имеющий общих с должностным лицом заказчика отца или мать) брат (сестра), лицо, усыновленное должностным лицом заказчика, либо</w:t>
      </w:r>
      <w:proofErr w:type="gramEnd"/>
      <w:r w:rsidRPr="00C373A5">
        <w:rPr>
          <w:rFonts w:ascii="Times New Roman" w:hAnsi="Times New Roman" w:cs="Times New Roman"/>
        </w:rPr>
        <w:t xml:space="preserve"> усыновитель этого должностного лица заказчика является:</w:t>
      </w:r>
      <w:bookmarkStart w:id="0" w:name="l8134"/>
      <w:bookmarkStart w:id="1" w:name="l8082"/>
      <w:bookmarkStart w:id="2" w:name="l8135"/>
      <w:bookmarkStart w:id="3" w:name="l8083"/>
      <w:bookmarkStart w:id="4" w:name="l8136"/>
      <w:bookmarkStart w:id="5" w:name="l8084"/>
      <w:bookmarkStart w:id="6" w:name="l10103"/>
      <w:bookmarkEnd w:id="0"/>
      <w:bookmarkEnd w:id="1"/>
      <w:bookmarkEnd w:id="2"/>
      <w:bookmarkEnd w:id="3"/>
      <w:bookmarkEnd w:id="4"/>
      <w:bookmarkEnd w:id="5"/>
      <w:bookmarkEnd w:id="6"/>
    </w:p>
    <w:p w:rsidR="002A7685" w:rsidRPr="00C373A5" w:rsidRDefault="002A7685" w:rsidP="002A7685">
      <w:pPr>
        <w:pStyle w:val="4"/>
        <w:spacing w:before="0"/>
        <w:textAlignment w:val="auto"/>
        <w:rPr>
          <w:rFonts w:ascii="Times New Roman" w:hAnsi="Times New Roman" w:cs="Times New Roman"/>
        </w:rPr>
      </w:pPr>
      <w:r>
        <w:rPr>
          <w:rFonts w:ascii="Times New Roman" w:hAnsi="Times New Roman" w:cs="Times New Roman"/>
        </w:rPr>
        <w:tab/>
      </w:r>
      <w:r w:rsidRPr="00C373A5">
        <w:rPr>
          <w:rFonts w:ascii="Times New Roman" w:hAnsi="Times New Roman" w:cs="Times New Roman"/>
        </w:rPr>
        <w:t>а) физическим лицом (в том числе зарегистрированным в качестве индивидуального предпринимателя), являющимся участником закупки;</w:t>
      </w:r>
    </w:p>
    <w:p w:rsidR="002A7685" w:rsidRDefault="002A7685" w:rsidP="002A7685">
      <w:pPr>
        <w:pStyle w:val="4"/>
        <w:spacing w:before="0"/>
        <w:textAlignment w:val="auto"/>
        <w:rPr>
          <w:rFonts w:ascii="Times New Roman" w:hAnsi="Times New Roman" w:cs="Times New Roman"/>
        </w:rPr>
      </w:pPr>
      <w:r>
        <w:rPr>
          <w:rFonts w:ascii="Times New Roman" w:hAnsi="Times New Roman" w:cs="Times New Roman"/>
        </w:rPr>
        <w:tab/>
        <w:t xml:space="preserve">б) </w:t>
      </w:r>
      <w:r w:rsidRPr="00C373A5">
        <w:rPr>
          <w:rFonts w:ascii="Times New Roman" w:hAnsi="Times New Roman" w:cs="Times New Roman"/>
        </w:rPr>
        <w:t>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rsidR="002A7685" w:rsidRDefault="002A7685" w:rsidP="002A7685">
      <w:pPr>
        <w:pStyle w:val="4"/>
        <w:spacing w:before="0"/>
        <w:textAlignment w:val="auto"/>
      </w:pPr>
      <w:r>
        <w:rPr>
          <w:rFonts w:ascii="Times New Roman" w:hAnsi="Times New Roman" w:cs="Times New Roman"/>
        </w:rPr>
        <w:tab/>
        <w:t xml:space="preserve">в) </w:t>
      </w:r>
      <w:r w:rsidRPr="00C373A5">
        <w:rPr>
          <w:rFonts w:ascii="Times New Roman" w:hAnsi="Times New Roman" w:cs="Times New Roman"/>
        </w:rPr>
        <w:t xml:space="preserve">единоличным исполнительным органом, членом коллегиального исполнительного органа, членом коллегиального органа управления, </w:t>
      </w:r>
      <w:proofErr w:type="spellStart"/>
      <w:r w:rsidRPr="00C373A5">
        <w:rPr>
          <w:rFonts w:ascii="Times New Roman" w:hAnsi="Times New Roman" w:cs="Times New Roman"/>
        </w:rPr>
        <w:t>выгодоприобретателем</w:t>
      </w:r>
      <w:proofErr w:type="spellEnd"/>
      <w:r w:rsidRPr="00C373A5">
        <w:rPr>
          <w:rFonts w:ascii="Times New Roman" w:hAnsi="Times New Roman" w:cs="Times New Roman"/>
        </w:rPr>
        <w:t xml:space="preserve"> корпоративного юридического лица, являющегося участником закупки. </w:t>
      </w:r>
      <w:proofErr w:type="spellStart"/>
      <w:proofErr w:type="gramStart"/>
      <w:r w:rsidRPr="00C373A5">
        <w:rPr>
          <w:rFonts w:ascii="Times New Roman" w:hAnsi="Times New Roman" w:cs="Times New Roman"/>
        </w:rPr>
        <w:t>Выгодоприобретателем</w:t>
      </w:r>
      <w:proofErr w:type="spellEnd"/>
      <w:r w:rsidRPr="00C373A5">
        <w:rPr>
          <w:rFonts w:ascii="Times New Roman" w:hAnsi="Times New Roman" w:cs="Times New Roman"/>
        </w:rPr>
        <w:t xml:space="preserve"> для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w:t>
      </w:r>
      <w:r w:rsidRPr="00C373A5">
        <w:rPr>
          <w:rFonts w:ascii="Times New Roman" w:hAnsi="Times New Roman" w:cs="Times New Roman"/>
        </w:rPr>
        <w:lastRenderedPageBreak/>
        <w:t>юридических лиц) долей, превышающей десять процентов в уставном (складочном) капитале хозяйстве</w:t>
      </w:r>
      <w:r>
        <w:rPr>
          <w:rFonts w:ascii="Times New Roman" w:hAnsi="Times New Roman" w:cs="Times New Roman"/>
        </w:rPr>
        <w:t>нного товарищества или общества</w:t>
      </w:r>
      <w:r w:rsidRPr="00370F32">
        <w:rPr>
          <w:rFonts w:ascii="Times New Roman" w:hAnsi="Times New Roman" w:cs="Times New Roman"/>
        </w:rPr>
        <w:t>.».</w:t>
      </w:r>
      <w:proofErr w:type="gramEnd"/>
    </w:p>
    <w:p w:rsidR="002A7685" w:rsidRDefault="002A7685" w:rsidP="002A7685">
      <w:pPr>
        <w:pStyle w:val="4"/>
        <w:spacing w:before="0"/>
        <w:textAlignment w:val="auto"/>
        <w:rPr>
          <w:rFonts w:ascii="Times New Roman" w:hAnsi="Times New Roman" w:cs="Times New Roman"/>
          <w:color w:val="000000"/>
        </w:rPr>
      </w:pPr>
      <w:r>
        <w:tab/>
      </w:r>
      <w:r>
        <w:rPr>
          <w:rFonts w:ascii="Times New Roman" w:hAnsi="Times New Roman" w:cs="Times New Roman"/>
        </w:rPr>
        <w:t xml:space="preserve">4. </w:t>
      </w:r>
      <w:r>
        <w:rPr>
          <w:rFonts w:ascii="Times New Roman" w:hAnsi="Times New Roman" w:cs="Times New Roman"/>
          <w:color w:val="000000"/>
        </w:rPr>
        <w:t>Пункт 88</w:t>
      </w:r>
      <w:r w:rsidRPr="006841D2">
        <w:rPr>
          <w:rFonts w:ascii="Times New Roman" w:hAnsi="Times New Roman" w:cs="Times New Roman"/>
          <w:color w:val="000000"/>
        </w:rPr>
        <w:t xml:space="preserve"> Положения </w:t>
      </w:r>
      <w:r>
        <w:rPr>
          <w:rFonts w:ascii="Times New Roman" w:hAnsi="Times New Roman" w:cs="Times New Roman"/>
          <w:color w:val="000000"/>
        </w:rPr>
        <w:t>исключить.</w:t>
      </w:r>
    </w:p>
    <w:p w:rsidR="002A7685" w:rsidRDefault="002A7685" w:rsidP="002A7685">
      <w:pPr>
        <w:pStyle w:val="4"/>
        <w:spacing w:before="0"/>
        <w:ind w:firstLine="708"/>
        <w:textAlignment w:val="auto"/>
        <w:rPr>
          <w:rFonts w:ascii="Times New Roman" w:hAnsi="Times New Roman" w:cs="Times New Roman"/>
          <w:color w:val="000000"/>
        </w:rPr>
      </w:pPr>
      <w:r>
        <w:rPr>
          <w:rFonts w:ascii="Times New Roman" w:hAnsi="Times New Roman" w:cs="Times New Roman"/>
          <w:color w:val="000000"/>
        </w:rPr>
        <w:t xml:space="preserve">5. Пункт 96 Положения дополнить подпунктом 11 следующего содержания: </w:t>
      </w:r>
    </w:p>
    <w:p w:rsidR="002A7685" w:rsidRDefault="002A7685" w:rsidP="002A7685">
      <w:pPr>
        <w:pStyle w:val="4"/>
        <w:spacing w:before="0"/>
        <w:ind w:firstLine="708"/>
        <w:textAlignment w:val="auto"/>
        <w:rPr>
          <w:rFonts w:ascii="Times New Roman" w:hAnsi="Times New Roman" w:cs="Times New Roman"/>
          <w:color w:val="000000"/>
        </w:rPr>
      </w:pPr>
      <w:proofErr w:type="gramStart"/>
      <w:r>
        <w:rPr>
          <w:rFonts w:ascii="Times New Roman" w:hAnsi="Times New Roman" w:cs="Times New Roman"/>
          <w:color w:val="000000"/>
        </w:rPr>
        <w:t xml:space="preserve">«11) </w:t>
      </w:r>
      <w:r w:rsidRPr="00B35A4B">
        <w:rPr>
          <w:rFonts w:ascii="Times New Roman" w:hAnsi="Times New Roman" w:cs="Times New Roman"/>
          <w:color w:val="000000"/>
        </w:rP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w:t>
      </w:r>
      <w:proofErr w:type="gramEnd"/>
      <w:r w:rsidRPr="00B35A4B">
        <w:rPr>
          <w:rFonts w:ascii="Times New Roman" w:hAnsi="Times New Roman" w:cs="Times New Roman"/>
          <w:color w:val="000000"/>
        </w:rPr>
        <w:t xml:space="preserve"> запрет, ограничение, преимущество установлены в соответствии с пунктом 1 части 2 статьи 3.1-4 настоящего Федерального закона в отношении товара, работы, услуги,</w:t>
      </w:r>
      <w:r w:rsidR="00370F32">
        <w:rPr>
          <w:rFonts w:ascii="Times New Roman" w:hAnsi="Times New Roman" w:cs="Times New Roman"/>
          <w:color w:val="000000"/>
        </w:rPr>
        <w:t xml:space="preserve"> </w:t>
      </w:r>
      <w:proofErr w:type="gramStart"/>
      <w:r w:rsidR="00370F32">
        <w:rPr>
          <w:rFonts w:ascii="Times New Roman" w:hAnsi="Times New Roman" w:cs="Times New Roman"/>
          <w:color w:val="000000"/>
        </w:rPr>
        <w:t>являющихся</w:t>
      </w:r>
      <w:proofErr w:type="gramEnd"/>
      <w:r w:rsidR="00370F32">
        <w:rPr>
          <w:rFonts w:ascii="Times New Roman" w:hAnsi="Times New Roman" w:cs="Times New Roman"/>
          <w:color w:val="000000"/>
        </w:rPr>
        <w:t xml:space="preserve"> предметом закупки;</w:t>
      </w:r>
      <w:r>
        <w:rPr>
          <w:rFonts w:ascii="Times New Roman" w:hAnsi="Times New Roman" w:cs="Times New Roman"/>
          <w:color w:val="000000"/>
        </w:rPr>
        <w:t>».</w:t>
      </w:r>
    </w:p>
    <w:p w:rsidR="002A7685" w:rsidRDefault="002A7685" w:rsidP="002A7685">
      <w:pPr>
        <w:pStyle w:val="4"/>
        <w:spacing w:before="0"/>
        <w:ind w:firstLine="708"/>
        <w:textAlignment w:val="auto"/>
        <w:rPr>
          <w:rFonts w:ascii="Times New Roman" w:hAnsi="Times New Roman" w:cs="Times New Roman"/>
          <w:color w:val="000000"/>
        </w:rPr>
      </w:pPr>
      <w:r>
        <w:rPr>
          <w:rFonts w:ascii="Times New Roman" w:hAnsi="Times New Roman" w:cs="Times New Roman"/>
        </w:rPr>
        <w:t xml:space="preserve">6. </w:t>
      </w:r>
      <w:r>
        <w:rPr>
          <w:rFonts w:ascii="Times New Roman" w:hAnsi="Times New Roman" w:cs="Times New Roman"/>
          <w:color w:val="000000"/>
        </w:rPr>
        <w:t>Подпункт 12 пункта 196 Положения изложить в следующей редакции:</w:t>
      </w:r>
    </w:p>
    <w:p w:rsidR="002A7685" w:rsidRDefault="002A7685" w:rsidP="002A7685">
      <w:pPr>
        <w:pStyle w:val="4"/>
        <w:spacing w:before="0"/>
        <w:ind w:firstLine="708"/>
        <w:textAlignment w:val="auto"/>
        <w:rPr>
          <w:rFonts w:ascii="Times New Roman" w:hAnsi="Times New Roman" w:cs="Times New Roman"/>
          <w:color w:val="000000"/>
        </w:rPr>
      </w:pPr>
      <w:r>
        <w:rPr>
          <w:rFonts w:ascii="Times New Roman" w:hAnsi="Times New Roman" w:cs="Times New Roman"/>
          <w:color w:val="000000"/>
        </w:rPr>
        <w:t xml:space="preserve">«12) </w:t>
      </w:r>
      <w:r w:rsidRPr="00BD0B28">
        <w:rPr>
          <w:rFonts w:ascii="Times New Roman" w:hAnsi="Times New Roman" w:cs="Times New Roman"/>
          <w:color w:val="000000"/>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настоящего Федерального закона</w:t>
      </w:r>
      <w:proofErr w:type="gramStart"/>
      <w:r w:rsidRPr="00BD0B28">
        <w:rPr>
          <w:rFonts w:ascii="Times New Roman" w:hAnsi="Times New Roman" w:cs="Times New Roman"/>
          <w:color w:val="000000"/>
        </w:rPr>
        <w:t>;</w:t>
      </w:r>
      <w:r>
        <w:rPr>
          <w:rFonts w:ascii="Times New Roman" w:hAnsi="Times New Roman" w:cs="Times New Roman"/>
          <w:color w:val="000000"/>
        </w:rPr>
        <w:t>»</w:t>
      </w:r>
      <w:proofErr w:type="gramEnd"/>
      <w:r>
        <w:rPr>
          <w:rFonts w:ascii="Times New Roman" w:hAnsi="Times New Roman" w:cs="Times New Roman"/>
          <w:color w:val="000000"/>
        </w:rPr>
        <w:t>.</w:t>
      </w:r>
    </w:p>
    <w:p w:rsidR="002A7685" w:rsidRDefault="002A7685" w:rsidP="002A7685">
      <w:pPr>
        <w:pStyle w:val="4"/>
        <w:spacing w:before="0"/>
        <w:ind w:firstLine="708"/>
        <w:textAlignment w:val="auto"/>
        <w:rPr>
          <w:rFonts w:ascii="Times New Roman" w:hAnsi="Times New Roman" w:cs="Times New Roman"/>
          <w:color w:val="000000"/>
        </w:rPr>
      </w:pPr>
      <w:r>
        <w:rPr>
          <w:rFonts w:ascii="Times New Roman" w:hAnsi="Times New Roman" w:cs="Times New Roman"/>
        </w:rPr>
        <w:t xml:space="preserve">7. </w:t>
      </w:r>
      <w:r>
        <w:rPr>
          <w:rFonts w:ascii="Times New Roman" w:hAnsi="Times New Roman" w:cs="Times New Roman"/>
          <w:color w:val="000000"/>
        </w:rPr>
        <w:t>Подпункт 15</w:t>
      </w:r>
      <w:r w:rsidRPr="006841D2">
        <w:rPr>
          <w:rFonts w:ascii="Times New Roman" w:hAnsi="Times New Roman" w:cs="Times New Roman"/>
          <w:color w:val="000000"/>
        </w:rPr>
        <w:t xml:space="preserve"> пункта </w:t>
      </w:r>
      <w:r>
        <w:rPr>
          <w:rFonts w:ascii="Times New Roman" w:hAnsi="Times New Roman" w:cs="Times New Roman"/>
          <w:color w:val="000000"/>
        </w:rPr>
        <w:t>277</w:t>
      </w:r>
      <w:r w:rsidRPr="006841D2">
        <w:rPr>
          <w:rFonts w:ascii="Times New Roman" w:hAnsi="Times New Roman" w:cs="Times New Roman"/>
          <w:color w:val="000000"/>
        </w:rPr>
        <w:t xml:space="preserve"> Положения изложить в следующей редакции:</w:t>
      </w:r>
    </w:p>
    <w:p w:rsidR="002A7685" w:rsidRDefault="002A7685" w:rsidP="002A7685">
      <w:pPr>
        <w:pStyle w:val="4"/>
        <w:spacing w:before="0"/>
        <w:ind w:firstLine="708"/>
        <w:textAlignment w:val="auto"/>
        <w:rPr>
          <w:rFonts w:ascii="Times New Roman" w:hAnsi="Times New Roman" w:cs="Times New Roman"/>
          <w:color w:val="000000"/>
        </w:rPr>
      </w:pPr>
      <w:proofErr w:type="gramStart"/>
      <w:r>
        <w:rPr>
          <w:rFonts w:ascii="Times New Roman" w:hAnsi="Times New Roman" w:cs="Times New Roman"/>
          <w:color w:val="000000"/>
        </w:rPr>
        <w:t xml:space="preserve">«15) </w:t>
      </w:r>
      <w:r w:rsidRPr="00002850">
        <w:rPr>
          <w:rFonts w:ascii="Times New Roman" w:hAnsi="Times New Roman" w:cs="Times New Roman"/>
          <w:color w:val="000000"/>
        </w:rPr>
        <w:t>заключение контракта, предметом которого является приобретение для обеспечения федеральных нужд, нужд субъекта Российской Федерации, муниципальных нужд нежилого здания, строения, сооружения, нежилого помещения, определенных в соответствии с решением о подготовке и реализации бюджетных инвестиций или о предоставлении субсидий на осуществление капитальных вложений в целях приобретения объектов недвижимого имущества в государственную или муниципальную собственность, принятым в порядке, установленном соответственно Правительством Российской</w:t>
      </w:r>
      <w:proofErr w:type="gramEnd"/>
      <w:r w:rsidRPr="00002850">
        <w:rPr>
          <w:rFonts w:ascii="Times New Roman" w:hAnsi="Times New Roman" w:cs="Times New Roman"/>
          <w:color w:val="000000"/>
        </w:rPr>
        <w:t xml:space="preserve"> Федерации, высшим исполнительным органом субъекта Российской Федерации, местной администрацией</w:t>
      </w:r>
      <w:proofErr w:type="gramStart"/>
      <w:r>
        <w:rPr>
          <w:rFonts w:ascii="Times New Roman" w:hAnsi="Times New Roman" w:cs="Times New Roman"/>
          <w:color w:val="000000"/>
        </w:rPr>
        <w:t>.».</w:t>
      </w:r>
      <w:proofErr w:type="gramEnd"/>
    </w:p>
    <w:p w:rsidR="002A7685" w:rsidRPr="00033423" w:rsidRDefault="002A7685" w:rsidP="002A7685">
      <w:pPr>
        <w:pStyle w:val="4"/>
        <w:spacing w:before="0"/>
        <w:ind w:firstLine="708"/>
        <w:textAlignment w:val="auto"/>
        <w:rPr>
          <w:rFonts w:ascii="Times New Roman" w:hAnsi="Times New Roman" w:cs="Times New Roman"/>
        </w:rPr>
      </w:pPr>
      <w:r>
        <w:rPr>
          <w:rFonts w:ascii="Times New Roman" w:hAnsi="Times New Roman" w:cs="Times New Roman"/>
          <w:color w:val="000000"/>
        </w:rPr>
        <w:t xml:space="preserve">8. </w:t>
      </w:r>
      <w:r w:rsidRPr="00033423">
        <w:rPr>
          <w:rFonts w:ascii="Times New Roman" w:hAnsi="Times New Roman" w:cs="Times New Roman"/>
        </w:rPr>
        <w:t xml:space="preserve">Главу </w:t>
      </w:r>
      <w:r>
        <w:rPr>
          <w:rFonts w:ascii="Times New Roman" w:hAnsi="Times New Roman" w:cs="Times New Roman"/>
          <w:lang w:val="en-US"/>
        </w:rPr>
        <w:t>VIII</w:t>
      </w:r>
      <w:r w:rsidRPr="00033423">
        <w:rPr>
          <w:rFonts w:ascii="Times New Roman" w:hAnsi="Times New Roman" w:cs="Times New Roman"/>
        </w:rPr>
        <w:t xml:space="preserve"> дополнить разделом 7 следующего содержания: </w:t>
      </w:r>
    </w:p>
    <w:p w:rsidR="002A7685" w:rsidRPr="00033423" w:rsidRDefault="002A7685" w:rsidP="002A7685">
      <w:pPr>
        <w:pStyle w:val="4"/>
        <w:spacing w:before="0"/>
        <w:ind w:firstLine="708"/>
        <w:textAlignment w:val="auto"/>
        <w:rPr>
          <w:rFonts w:ascii="Times New Roman" w:hAnsi="Times New Roman" w:cs="Times New Roman"/>
        </w:rPr>
      </w:pPr>
      <w:r>
        <w:rPr>
          <w:rFonts w:ascii="Times New Roman" w:hAnsi="Times New Roman" w:cs="Times New Roman"/>
        </w:rPr>
        <w:t>«</w:t>
      </w:r>
      <w:r w:rsidRPr="00033423">
        <w:rPr>
          <w:rFonts w:ascii="Times New Roman" w:hAnsi="Times New Roman" w:cs="Times New Roman"/>
        </w:rPr>
        <w:t>7.</w:t>
      </w:r>
      <w:r>
        <w:rPr>
          <w:rFonts w:ascii="Times New Roman" w:hAnsi="Times New Roman" w:cs="Times New Roman"/>
        </w:rPr>
        <w:t xml:space="preserve"> </w:t>
      </w:r>
      <w:r w:rsidRPr="00033423">
        <w:rPr>
          <w:rFonts w:ascii="Times New Roman" w:hAnsi="Times New Roman" w:cs="Times New Roman"/>
          <w:b/>
          <w:bCs/>
        </w:rPr>
        <w:t>Предоставление национального режима при осуществлении закупок</w:t>
      </w:r>
      <w:r>
        <w:rPr>
          <w:rFonts w:ascii="Times New Roman" w:hAnsi="Times New Roman" w:cs="Times New Roman"/>
          <w:b/>
          <w:bCs/>
        </w:rPr>
        <w:t>.</w:t>
      </w:r>
    </w:p>
    <w:p w:rsidR="002A7685" w:rsidRPr="000B305A" w:rsidRDefault="002A7685" w:rsidP="002A7685">
      <w:pPr>
        <w:widowControl w:val="0"/>
        <w:tabs>
          <w:tab w:val="left" w:pos="851"/>
        </w:tabs>
        <w:autoSpaceDE w:val="0"/>
        <w:autoSpaceDN w:val="0"/>
        <w:adjustRightInd w:val="0"/>
        <w:ind w:firstLine="709"/>
        <w:jc w:val="both"/>
        <w:rPr>
          <w:szCs w:val="28"/>
        </w:rPr>
      </w:pPr>
      <w:r w:rsidRPr="00033423">
        <w:t xml:space="preserve">308. </w:t>
      </w:r>
      <w:proofErr w:type="gramStart"/>
      <w:r w:rsidRPr="000B305A">
        <w:rPr>
          <w:szCs w:val="28"/>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w:t>
      </w:r>
      <w:proofErr w:type="gramEnd"/>
      <w:r w:rsidRPr="000B305A">
        <w:rPr>
          <w:szCs w:val="28"/>
        </w:rPr>
        <w:t xml:space="preserve"> </w:t>
      </w:r>
      <w:r w:rsidRPr="000B305A">
        <w:rPr>
          <w:szCs w:val="28"/>
        </w:rPr>
        <w:lastRenderedPageBreak/>
        <w:t xml:space="preserve">мер, предусмотренных пунктом 1 части 2 статьи 3.1-4 Федерального закона </w:t>
      </w:r>
      <w:r w:rsidR="00370F32">
        <w:rPr>
          <w:szCs w:val="28"/>
        </w:rPr>
        <w:t xml:space="preserve">     </w:t>
      </w:r>
      <w:r w:rsidRPr="000B305A">
        <w:rPr>
          <w:szCs w:val="28"/>
        </w:rPr>
        <w:t xml:space="preserve">№ 223-ФЗ. </w:t>
      </w:r>
      <w:proofErr w:type="gramStart"/>
      <w:r w:rsidRPr="000B305A">
        <w:rPr>
          <w:szCs w:val="28"/>
        </w:rPr>
        <w:t>Если иное не предусмотрено мерами, принятыми Правительством Российской Федерации в соответствии с пунктом 1 части 2 статьи 3.1-4 Федерального закона № 223-ФЗ, положения настоящего раздела,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w:t>
      </w:r>
      <w:proofErr w:type="gramEnd"/>
      <w:r w:rsidRPr="000B305A">
        <w:rPr>
          <w:szCs w:val="28"/>
        </w:rPr>
        <w:t xml:space="preserve">, работой, услугой, соответственно выполняемой, оказываемой российским лицом.  </w:t>
      </w:r>
    </w:p>
    <w:p w:rsidR="002A7685" w:rsidRPr="000B305A" w:rsidRDefault="002A7685" w:rsidP="002A7685">
      <w:pPr>
        <w:widowControl w:val="0"/>
        <w:tabs>
          <w:tab w:val="left" w:pos="851"/>
        </w:tabs>
        <w:autoSpaceDE w:val="0"/>
        <w:autoSpaceDN w:val="0"/>
        <w:adjustRightInd w:val="0"/>
        <w:ind w:firstLine="709"/>
        <w:jc w:val="both"/>
        <w:rPr>
          <w:szCs w:val="28"/>
        </w:rPr>
      </w:pPr>
      <w:r>
        <w:rPr>
          <w:szCs w:val="28"/>
        </w:rPr>
        <w:t xml:space="preserve">309. </w:t>
      </w:r>
      <w:r w:rsidRPr="000B305A">
        <w:rPr>
          <w:szCs w:val="28"/>
        </w:rPr>
        <w:t xml:space="preserve"> Заказчик должен:</w:t>
      </w:r>
    </w:p>
    <w:p w:rsidR="002A7685" w:rsidRPr="000B305A" w:rsidRDefault="002A7685" w:rsidP="002A7685">
      <w:pPr>
        <w:widowControl w:val="0"/>
        <w:tabs>
          <w:tab w:val="left" w:pos="851"/>
        </w:tabs>
        <w:autoSpaceDE w:val="0"/>
        <w:autoSpaceDN w:val="0"/>
        <w:adjustRightInd w:val="0"/>
        <w:ind w:firstLine="709"/>
        <w:jc w:val="both"/>
        <w:rPr>
          <w:szCs w:val="28"/>
        </w:rPr>
      </w:pPr>
      <w:r>
        <w:rPr>
          <w:szCs w:val="28"/>
        </w:rPr>
        <w:t>309.1.</w:t>
      </w:r>
      <w:r w:rsidRPr="000B305A">
        <w:rPr>
          <w:szCs w:val="28"/>
        </w:rPr>
        <w:t xml:space="preserve"> Соблюдать и применять следующие меры, установленные Правительством Российской Федерации согласно </w:t>
      </w:r>
      <w:proofErr w:type="gramStart"/>
      <w:r w:rsidRPr="000B305A">
        <w:rPr>
          <w:szCs w:val="28"/>
        </w:rPr>
        <w:t>ч</w:t>
      </w:r>
      <w:proofErr w:type="gramEnd"/>
      <w:r w:rsidRPr="000B305A">
        <w:rPr>
          <w:szCs w:val="28"/>
        </w:rPr>
        <w:t>. 2 ст. статьи 3.1-4 Федерального закона № 223-ФЗ:</w:t>
      </w:r>
    </w:p>
    <w:p w:rsidR="002A7685" w:rsidRPr="000B305A" w:rsidRDefault="002A7685" w:rsidP="002A7685">
      <w:pPr>
        <w:widowControl w:val="0"/>
        <w:tabs>
          <w:tab w:val="left" w:pos="851"/>
        </w:tabs>
        <w:autoSpaceDE w:val="0"/>
        <w:autoSpaceDN w:val="0"/>
        <w:adjustRightInd w:val="0"/>
        <w:ind w:firstLine="709"/>
        <w:jc w:val="both"/>
        <w:rPr>
          <w:szCs w:val="28"/>
        </w:rPr>
      </w:pPr>
      <w:r w:rsidRPr="000B305A">
        <w:rPr>
          <w:szCs w:val="28"/>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2A7685" w:rsidRDefault="002A7685" w:rsidP="002A7685">
      <w:pPr>
        <w:widowControl w:val="0"/>
        <w:tabs>
          <w:tab w:val="left" w:pos="851"/>
        </w:tabs>
        <w:autoSpaceDE w:val="0"/>
        <w:autoSpaceDN w:val="0"/>
        <w:adjustRightInd w:val="0"/>
        <w:ind w:firstLine="709"/>
        <w:jc w:val="both"/>
        <w:rPr>
          <w:szCs w:val="28"/>
        </w:rPr>
      </w:pPr>
      <w:r w:rsidRPr="000B305A">
        <w:rPr>
          <w:szCs w:val="28"/>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2A7685" w:rsidRPr="000B305A" w:rsidRDefault="002A7685" w:rsidP="002A7685">
      <w:pPr>
        <w:widowControl w:val="0"/>
        <w:tabs>
          <w:tab w:val="left" w:pos="851"/>
        </w:tabs>
        <w:autoSpaceDE w:val="0"/>
        <w:autoSpaceDN w:val="0"/>
        <w:adjustRightInd w:val="0"/>
        <w:ind w:firstLine="709"/>
        <w:jc w:val="both"/>
        <w:rPr>
          <w:szCs w:val="28"/>
        </w:rPr>
      </w:pPr>
      <w:r w:rsidRPr="000B305A">
        <w:rPr>
          <w:szCs w:val="28"/>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2A7685" w:rsidRPr="000B305A" w:rsidRDefault="002A7685" w:rsidP="002A7685">
      <w:pPr>
        <w:widowControl w:val="0"/>
        <w:tabs>
          <w:tab w:val="left" w:pos="851"/>
        </w:tabs>
        <w:autoSpaceDE w:val="0"/>
        <w:autoSpaceDN w:val="0"/>
        <w:adjustRightInd w:val="0"/>
        <w:ind w:firstLine="709"/>
        <w:jc w:val="both"/>
        <w:rPr>
          <w:szCs w:val="28"/>
        </w:rPr>
      </w:pPr>
      <w:r>
        <w:rPr>
          <w:szCs w:val="28"/>
        </w:rPr>
        <w:t>309.2.</w:t>
      </w:r>
      <w:r w:rsidRPr="000B305A">
        <w:rPr>
          <w:szCs w:val="28"/>
        </w:rPr>
        <w:t xml:space="preserve"> Заказчик устанавливает обязанность представления в составе заявки на участие в закупке, окончательном предложении, информацию и перечень документов, которые подтверждают страну происхождения товара, в случае принятия мер, предусмотренных подпунктом 1 настоящего пункта. </w:t>
      </w:r>
    </w:p>
    <w:p w:rsidR="002A7685" w:rsidRPr="000B305A" w:rsidRDefault="002A7685" w:rsidP="002A7685">
      <w:pPr>
        <w:widowControl w:val="0"/>
        <w:tabs>
          <w:tab w:val="left" w:pos="851"/>
        </w:tabs>
        <w:autoSpaceDE w:val="0"/>
        <w:autoSpaceDN w:val="0"/>
        <w:adjustRightInd w:val="0"/>
        <w:ind w:firstLine="709"/>
        <w:jc w:val="both"/>
        <w:rPr>
          <w:szCs w:val="28"/>
        </w:rPr>
      </w:pPr>
      <w:r>
        <w:rPr>
          <w:szCs w:val="28"/>
        </w:rPr>
        <w:t>310.</w:t>
      </w:r>
      <w:r w:rsidRPr="000B305A">
        <w:rPr>
          <w:szCs w:val="28"/>
        </w:rPr>
        <w:t xml:space="preserve"> При осуществлении закупки товара:</w:t>
      </w:r>
    </w:p>
    <w:p w:rsidR="002A7685" w:rsidRPr="000B305A" w:rsidRDefault="002A7685" w:rsidP="002A7685">
      <w:pPr>
        <w:widowControl w:val="0"/>
        <w:tabs>
          <w:tab w:val="left" w:pos="851"/>
        </w:tabs>
        <w:autoSpaceDE w:val="0"/>
        <w:autoSpaceDN w:val="0"/>
        <w:adjustRightInd w:val="0"/>
        <w:ind w:firstLine="709"/>
        <w:jc w:val="both"/>
        <w:rPr>
          <w:szCs w:val="28"/>
        </w:rPr>
      </w:pPr>
      <w:r>
        <w:rPr>
          <w:szCs w:val="28"/>
        </w:rPr>
        <w:t>310.1.</w:t>
      </w:r>
      <w:r w:rsidRPr="000B305A">
        <w:rPr>
          <w:szCs w:val="28"/>
        </w:rPr>
        <w:t xml:space="preserve"> Если Правительством Российской Федерации установлен запрет закупок товара, не допускаются:</w:t>
      </w:r>
    </w:p>
    <w:p w:rsidR="002A7685" w:rsidRPr="000B305A" w:rsidRDefault="002A7685" w:rsidP="002A7685">
      <w:pPr>
        <w:widowControl w:val="0"/>
        <w:tabs>
          <w:tab w:val="left" w:pos="851"/>
        </w:tabs>
        <w:autoSpaceDE w:val="0"/>
        <w:autoSpaceDN w:val="0"/>
        <w:adjustRightInd w:val="0"/>
        <w:ind w:firstLine="709"/>
        <w:jc w:val="both"/>
        <w:rPr>
          <w:szCs w:val="28"/>
        </w:rPr>
      </w:pPr>
      <w:r w:rsidRPr="000B305A">
        <w:rPr>
          <w:szCs w:val="28"/>
        </w:rPr>
        <w:t>а) заключение договора на поставку такого товара;</w:t>
      </w:r>
    </w:p>
    <w:p w:rsidR="002A7685" w:rsidRPr="000B305A" w:rsidRDefault="002A7685" w:rsidP="002A7685">
      <w:pPr>
        <w:widowControl w:val="0"/>
        <w:tabs>
          <w:tab w:val="left" w:pos="851"/>
        </w:tabs>
        <w:autoSpaceDE w:val="0"/>
        <w:autoSpaceDN w:val="0"/>
        <w:adjustRightInd w:val="0"/>
        <w:ind w:firstLine="709"/>
        <w:jc w:val="both"/>
        <w:rPr>
          <w:szCs w:val="28"/>
        </w:rPr>
      </w:pPr>
      <w:r w:rsidRPr="000B305A">
        <w:rPr>
          <w:szCs w:val="28"/>
        </w:rPr>
        <w:t>6)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2A7685" w:rsidRPr="000B305A" w:rsidRDefault="002A7685" w:rsidP="002A7685">
      <w:pPr>
        <w:widowControl w:val="0"/>
        <w:tabs>
          <w:tab w:val="left" w:pos="851"/>
        </w:tabs>
        <w:autoSpaceDE w:val="0"/>
        <w:autoSpaceDN w:val="0"/>
        <w:adjustRightInd w:val="0"/>
        <w:ind w:firstLine="709"/>
        <w:jc w:val="both"/>
        <w:rPr>
          <w:szCs w:val="28"/>
        </w:rPr>
      </w:pPr>
      <w:r>
        <w:rPr>
          <w:szCs w:val="28"/>
        </w:rPr>
        <w:t>310.2.</w:t>
      </w:r>
      <w:r w:rsidRPr="000B305A">
        <w:rPr>
          <w:szCs w:val="28"/>
        </w:rPr>
        <w:t xml:space="preserve"> Если Правительством Российской Федерации установлено ограничение закупок товара, не допускаются:</w:t>
      </w:r>
    </w:p>
    <w:p w:rsidR="002A7685" w:rsidRPr="000B305A" w:rsidRDefault="002A7685" w:rsidP="002A7685">
      <w:pPr>
        <w:widowControl w:val="0"/>
        <w:tabs>
          <w:tab w:val="left" w:pos="851"/>
        </w:tabs>
        <w:autoSpaceDE w:val="0"/>
        <w:autoSpaceDN w:val="0"/>
        <w:adjustRightInd w:val="0"/>
        <w:ind w:firstLine="709"/>
        <w:jc w:val="both"/>
        <w:rPr>
          <w:szCs w:val="28"/>
        </w:rPr>
      </w:pPr>
      <w:proofErr w:type="gramStart"/>
      <w:r w:rsidRPr="000B305A">
        <w:rPr>
          <w:szCs w:val="28"/>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w:t>
      </w:r>
      <w:r w:rsidRPr="000B305A">
        <w:rPr>
          <w:szCs w:val="28"/>
        </w:rPr>
        <w:lastRenderedPageBreak/>
        <w:t>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roofErr w:type="gramEnd"/>
    </w:p>
    <w:p w:rsidR="002A7685" w:rsidRPr="000B305A" w:rsidRDefault="002A7685" w:rsidP="002A7685">
      <w:pPr>
        <w:widowControl w:val="0"/>
        <w:tabs>
          <w:tab w:val="left" w:pos="851"/>
        </w:tabs>
        <w:autoSpaceDE w:val="0"/>
        <w:autoSpaceDN w:val="0"/>
        <w:adjustRightInd w:val="0"/>
        <w:ind w:firstLine="709"/>
        <w:jc w:val="both"/>
        <w:rPr>
          <w:szCs w:val="28"/>
        </w:rPr>
      </w:pPr>
      <w:r w:rsidRPr="000B305A">
        <w:rPr>
          <w:szCs w:val="28"/>
        </w:rPr>
        <w:t xml:space="preserve"> 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2A7685" w:rsidRPr="000B305A" w:rsidRDefault="002A7685" w:rsidP="002A7685">
      <w:pPr>
        <w:widowControl w:val="0"/>
        <w:tabs>
          <w:tab w:val="left" w:pos="851"/>
        </w:tabs>
        <w:autoSpaceDE w:val="0"/>
        <w:autoSpaceDN w:val="0"/>
        <w:adjustRightInd w:val="0"/>
        <w:ind w:firstLine="709"/>
        <w:jc w:val="both"/>
        <w:rPr>
          <w:szCs w:val="28"/>
        </w:rPr>
      </w:pPr>
      <w:r>
        <w:rPr>
          <w:szCs w:val="28"/>
        </w:rPr>
        <w:t>310.3.</w:t>
      </w:r>
      <w:r w:rsidRPr="000B305A">
        <w:rPr>
          <w:szCs w:val="28"/>
        </w:rPr>
        <w:t xml:space="preserve"> Если Правительством Российской Федерации установлено преимущество в отношении товара российского происхождения:</w:t>
      </w:r>
    </w:p>
    <w:p w:rsidR="002A7685" w:rsidRPr="000B305A" w:rsidRDefault="002A7685" w:rsidP="002A7685">
      <w:pPr>
        <w:widowControl w:val="0"/>
        <w:tabs>
          <w:tab w:val="left" w:pos="851"/>
        </w:tabs>
        <w:autoSpaceDE w:val="0"/>
        <w:autoSpaceDN w:val="0"/>
        <w:adjustRightInd w:val="0"/>
        <w:ind w:firstLine="709"/>
        <w:jc w:val="both"/>
        <w:rPr>
          <w:szCs w:val="28"/>
        </w:rPr>
      </w:pPr>
      <w:proofErr w:type="gramStart"/>
      <w:r w:rsidRPr="000B305A">
        <w:rPr>
          <w:szCs w:val="28"/>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в соответствии с настоящим положением о закупке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roofErr w:type="gramEnd"/>
    </w:p>
    <w:p w:rsidR="002A7685" w:rsidRPr="000B305A" w:rsidRDefault="002A7685" w:rsidP="002A7685">
      <w:pPr>
        <w:widowControl w:val="0"/>
        <w:tabs>
          <w:tab w:val="left" w:pos="851"/>
        </w:tabs>
        <w:autoSpaceDE w:val="0"/>
        <w:autoSpaceDN w:val="0"/>
        <w:adjustRightInd w:val="0"/>
        <w:ind w:firstLine="709"/>
        <w:jc w:val="both"/>
        <w:rPr>
          <w:szCs w:val="28"/>
        </w:rPr>
      </w:pPr>
      <w:r w:rsidRPr="000B305A">
        <w:rPr>
          <w:szCs w:val="28"/>
        </w:rPr>
        <w:t xml:space="preserve">6) в случае заключения договора с участником закупки, указанным в подпункте </w:t>
      </w:r>
      <w:r>
        <w:rPr>
          <w:szCs w:val="28"/>
        </w:rPr>
        <w:t>«</w:t>
      </w:r>
      <w:r w:rsidRPr="000B305A">
        <w:rPr>
          <w:szCs w:val="28"/>
        </w:rPr>
        <w:t>а</w:t>
      </w:r>
      <w:r>
        <w:rPr>
          <w:szCs w:val="28"/>
        </w:rPr>
        <w:t>»</w:t>
      </w:r>
      <w:r w:rsidRPr="000B305A">
        <w:rPr>
          <w:szCs w:val="28"/>
        </w:rPr>
        <w:t xml:space="preserve"> настоящего подпункта, договор заключается без учета снижения либо увеличения ценового предложения, осуществленных в соответствии с подпунктом </w:t>
      </w:r>
      <w:r>
        <w:rPr>
          <w:szCs w:val="28"/>
        </w:rPr>
        <w:t>«</w:t>
      </w:r>
      <w:r w:rsidRPr="000B305A">
        <w:rPr>
          <w:szCs w:val="28"/>
        </w:rPr>
        <w:t>а</w:t>
      </w:r>
      <w:r>
        <w:rPr>
          <w:szCs w:val="28"/>
        </w:rPr>
        <w:t>»</w:t>
      </w:r>
      <w:r w:rsidRPr="000B305A">
        <w:rPr>
          <w:szCs w:val="28"/>
        </w:rPr>
        <w:t xml:space="preserve"> настоящего подпункта;</w:t>
      </w:r>
    </w:p>
    <w:p w:rsidR="002A7685" w:rsidRPr="000B305A" w:rsidRDefault="002A7685" w:rsidP="002A7685">
      <w:pPr>
        <w:widowControl w:val="0"/>
        <w:tabs>
          <w:tab w:val="left" w:pos="851"/>
        </w:tabs>
        <w:autoSpaceDE w:val="0"/>
        <w:autoSpaceDN w:val="0"/>
        <w:adjustRightInd w:val="0"/>
        <w:ind w:firstLine="709"/>
        <w:jc w:val="both"/>
        <w:rPr>
          <w:szCs w:val="28"/>
        </w:rPr>
      </w:pPr>
      <w:r w:rsidRPr="000B305A">
        <w:rPr>
          <w:szCs w:val="28"/>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2A7685" w:rsidRPr="000B305A" w:rsidRDefault="002A7685" w:rsidP="002A7685">
      <w:pPr>
        <w:widowControl w:val="0"/>
        <w:tabs>
          <w:tab w:val="left" w:pos="851"/>
        </w:tabs>
        <w:autoSpaceDE w:val="0"/>
        <w:autoSpaceDN w:val="0"/>
        <w:adjustRightInd w:val="0"/>
        <w:ind w:firstLine="709"/>
        <w:jc w:val="both"/>
        <w:rPr>
          <w:szCs w:val="28"/>
        </w:rPr>
      </w:pPr>
      <w:r>
        <w:rPr>
          <w:szCs w:val="28"/>
        </w:rPr>
        <w:t>311.</w:t>
      </w:r>
      <w:r w:rsidRPr="000B305A">
        <w:rPr>
          <w:szCs w:val="28"/>
        </w:rPr>
        <w:t xml:space="preserve"> При осуществлении закупки работы, услуги:</w:t>
      </w:r>
    </w:p>
    <w:p w:rsidR="002A7685" w:rsidRPr="000B305A" w:rsidRDefault="002A7685" w:rsidP="002A7685">
      <w:pPr>
        <w:widowControl w:val="0"/>
        <w:tabs>
          <w:tab w:val="left" w:pos="851"/>
        </w:tabs>
        <w:autoSpaceDE w:val="0"/>
        <w:autoSpaceDN w:val="0"/>
        <w:adjustRightInd w:val="0"/>
        <w:ind w:firstLine="709"/>
        <w:jc w:val="both"/>
        <w:rPr>
          <w:szCs w:val="28"/>
        </w:rPr>
      </w:pPr>
      <w:r>
        <w:rPr>
          <w:szCs w:val="28"/>
        </w:rPr>
        <w:t>311.1.</w:t>
      </w:r>
      <w:r w:rsidRPr="000B305A">
        <w:rPr>
          <w:szCs w:val="28"/>
        </w:rPr>
        <w:t xml:space="preserve"> Если Правительством Российской Федерации установлен запрет закупки таких работ, услуг, соответственно выполняемой, оказываемой иностранным лицом, не допускаются:</w:t>
      </w:r>
    </w:p>
    <w:p w:rsidR="002A7685" w:rsidRPr="000B305A" w:rsidRDefault="002A7685" w:rsidP="002A7685">
      <w:pPr>
        <w:widowControl w:val="0"/>
        <w:tabs>
          <w:tab w:val="left" w:pos="851"/>
        </w:tabs>
        <w:autoSpaceDE w:val="0"/>
        <w:autoSpaceDN w:val="0"/>
        <w:adjustRightInd w:val="0"/>
        <w:ind w:firstLine="709"/>
        <w:jc w:val="both"/>
        <w:rPr>
          <w:szCs w:val="28"/>
        </w:rPr>
      </w:pPr>
      <w:r w:rsidRPr="000B305A">
        <w:rPr>
          <w:szCs w:val="28"/>
        </w:rPr>
        <w:t>а) заключение договора на выполнение такой работы, оказание такой услуги с подрядчиком (исполнителем), являющимся иностранным лицом;</w:t>
      </w:r>
    </w:p>
    <w:p w:rsidR="002A7685" w:rsidRPr="000B305A" w:rsidRDefault="002A7685" w:rsidP="002A7685">
      <w:pPr>
        <w:widowControl w:val="0"/>
        <w:tabs>
          <w:tab w:val="left" w:pos="851"/>
        </w:tabs>
        <w:autoSpaceDE w:val="0"/>
        <w:autoSpaceDN w:val="0"/>
        <w:adjustRightInd w:val="0"/>
        <w:ind w:firstLine="709"/>
        <w:jc w:val="both"/>
        <w:rPr>
          <w:szCs w:val="28"/>
        </w:rPr>
      </w:pPr>
      <w:r w:rsidRPr="000B305A">
        <w:rPr>
          <w:szCs w:val="28"/>
        </w:rPr>
        <w:t xml:space="preserve"> </w:t>
      </w:r>
      <w:proofErr w:type="gramStart"/>
      <w:r w:rsidRPr="000B305A">
        <w:rPr>
          <w:szCs w:val="28"/>
        </w:rPr>
        <w:t>6)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rsidR="002A7685" w:rsidRPr="000B305A" w:rsidRDefault="002A7685" w:rsidP="002A7685">
      <w:pPr>
        <w:widowControl w:val="0"/>
        <w:tabs>
          <w:tab w:val="left" w:pos="851"/>
        </w:tabs>
        <w:autoSpaceDE w:val="0"/>
        <w:autoSpaceDN w:val="0"/>
        <w:adjustRightInd w:val="0"/>
        <w:ind w:firstLine="709"/>
        <w:jc w:val="both"/>
        <w:rPr>
          <w:szCs w:val="28"/>
        </w:rPr>
      </w:pPr>
      <w:r>
        <w:rPr>
          <w:szCs w:val="28"/>
        </w:rPr>
        <w:t>311.2.</w:t>
      </w:r>
      <w:r w:rsidRPr="000B305A">
        <w:rPr>
          <w:szCs w:val="28"/>
        </w:rPr>
        <w:t xml:space="preserve"> Если Правительством Российской Федерации установлено ограничение закупки таких работ, услуг, соответственно выполняемой, оказываемой иностранным лицом, не допускаются:</w:t>
      </w:r>
    </w:p>
    <w:p w:rsidR="002A7685" w:rsidRPr="000B305A" w:rsidRDefault="002A7685" w:rsidP="002A7685">
      <w:pPr>
        <w:widowControl w:val="0"/>
        <w:tabs>
          <w:tab w:val="left" w:pos="851"/>
        </w:tabs>
        <w:autoSpaceDE w:val="0"/>
        <w:autoSpaceDN w:val="0"/>
        <w:adjustRightInd w:val="0"/>
        <w:ind w:firstLine="709"/>
        <w:jc w:val="both"/>
        <w:rPr>
          <w:szCs w:val="28"/>
        </w:rPr>
      </w:pPr>
      <w:proofErr w:type="gramStart"/>
      <w:r w:rsidRPr="000B305A">
        <w:rPr>
          <w:szCs w:val="28"/>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w:t>
      </w:r>
      <w:r w:rsidRPr="000B305A">
        <w:rPr>
          <w:szCs w:val="28"/>
        </w:rPr>
        <w:lastRenderedPageBreak/>
        <w:t>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roofErr w:type="gramEnd"/>
    </w:p>
    <w:p w:rsidR="002A7685" w:rsidRPr="000B305A" w:rsidRDefault="002A7685" w:rsidP="002A7685">
      <w:pPr>
        <w:widowControl w:val="0"/>
        <w:tabs>
          <w:tab w:val="left" w:pos="851"/>
        </w:tabs>
        <w:autoSpaceDE w:val="0"/>
        <w:autoSpaceDN w:val="0"/>
        <w:adjustRightInd w:val="0"/>
        <w:ind w:firstLine="709"/>
        <w:jc w:val="both"/>
        <w:rPr>
          <w:szCs w:val="28"/>
        </w:rPr>
      </w:pPr>
      <w:proofErr w:type="gramStart"/>
      <w:r w:rsidRPr="000B305A">
        <w:rPr>
          <w:szCs w:val="28"/>
        </w:rPr>
        <w:t>6)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2A7685" w:rsidRPr="000B305A" w:rsidRDefault="002A7685" w:rsidP="002A7685">
      <w:pPr>
        <w:widowControl w:val="0"/>
        <w:tabs>
          <w:tab w:val="left" w:pos="851"/>
        </w:tabs>
        <w:autoSpaceDE w:val="0"/>
        <w:autoSpaceDN w:val="0"/>
        <w:adjustRightInd w:val="0"/>
        <w:ind w:firstLine="709"/>
        <w:jc w:val="both"/>
        <w:rPr>
          <w:szCs w:val="28"/>
        </w:rPr>
      </w:pPr>
      <w:r>
        <w:rPr>
          <w:szCs w:val="28"/>
        </w:rPr>
        <w:t>311.3.</w:t>
      </w:r>
      <w:r w:rsidRPr="000B305A">
        <w:rPr>
          <w:szCs w:val="28"/>
        </w:rPr>
        <w:t xml:space="preserve"> Если Правительством Российской Федерации установлено преимущество в отношении таких работ, услуг, соответственно выполняемой, оказываемой российским лицом:</w:t>
      </w:r>
    </w:p>
    <w:p w:rsidR="002A7685" w:rsidRPr="000B305A" w:rsidRDefault="002A7685" w:rsidP="002A7685">
      <w:pPr>
        <w:widowControl w:val="0"/>
        <w:tabs>
          <w:tab w:val="left" w:pos="851"/>
        </w:tabs>
        <w:autoSpaceDE w:val="0"/>
        <w:autoSpaceDN w:val="0"/>
        <w:adjustRightInd w:val="0"/>
        <w:ind w:firstLine="709"/>
        <w:jc w:val="both"/>
        <w:rPr>
          <w:szCs w:val="28"/>
        </w:rPr>
      </w:pPr>
      <w:proofErr w:type="gramStart"/>
      <w:r w:rsidRPr="000B305A">
        <w:rPr>
          <w:szCs w:val="28"/>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0B305A">
        <w:rPr>
          <w:szCs w:val="28"/>
        </w:rPr>
        <w:t xml:space="preserve"> с ним договора;</w:t>
      </w:r>
    </w:p>
    <w:p w:rsidR="002A7685" w:rsidRPr="000B305A" w:rsidRDefault="002A7685" w:rsidP="002A7685">
      <w:pPr>
        <w:widowControl w:val="0"/>
        <w:tabs>
          <w:tab w:val="left" w:pos="851"/>
        </w:tabs>
        <w:autoSpaceDE w:val="0"/>
        <w:autoSpaceDN w:val="0"/>
        <w:adjustRightInd w:val="0"/>
        <w:ind w:firstLine="709"/>
        <w:jc w:val="both"/>
        <w:rPr>
          <w:szCs w:val="28"/>
        </w:rPr>
      </w:pPr>
      <w:r w:rsidRPr="000B305A">
        <w:rPr>
          <w:szCs w:val="28"/>
        </w:rPr>
        <w:t>6) в случае заключения договора с участником закупки, указанным в подпункте «а» настоящего подпункта, договор заключается без учета снижения либо увеличения ценового предложения, осуществленных в соответствии с подпунктом «а» настоящего подпункта;</w:t>
      </w:r>
    </w:p>
    <w:p w:rsidR="002A7685" w:rsidRPr="000B305A" w:rsidRDefault="002A7685" w:rsidP="002A7685">
      <w:pPr>
        <w:widowControl w:val="0"/>
        <w:tabs>
          <w:tab w:val="left" w:pos="851"/>
        </w:tabs>
        <w:autoSpaceDE w:val="0"/>
        <w:autoSpaceDN w:val="0"/>
        <w:adjustRightInd w:val="0"/>
        <w:ind w:firstLine="709"/>
        <w:jc w:val="both"/>
        <w:rPr>
          <w:szCs w:val="28"/>
        </w:rPr>
      </w:pPr>
      <w:r w:rsidRPr="000B305A">
        <w:rPr>
          <w:szCs w:val="28"/>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2A7685" w:rsidRPr="000B305A" w:rsidRDefault="002A7685" w:rsidP="002A7685">
      <w:pPr>
        <w:widowControl w:val="0"/>
        <w:tabs>
          <w:tab w:val="left" w:pos="851"/>
        </w:tabs>
        <w:autoSpaceDE w:val="0"/>
        <w:autoSpaceDN w:val="0"/>
        <w:adjustRightInd w:val="0"/>
        <w:ind w:firstLine="709"/>
        <w:jc w:val="both"/>
        <w:rPr>
          <w:szCs w:val="28"/>
        </w:rPr>
      </w:pPr>
      <w:r>
        <w:rPr>
          <w:szCs w:val="28"/>
        </w:rPr>
        <w:t>312.</w:t>
      </w:r>
      <w:r w:rsidRPr="000B305A">
        <w:rPr>
          <w:szCs w:val="28"/>
        </w:rPr>
        <w:t xml:space="preserve"> По итогам года до 1 февраля года, следующего за отчетным годом, в единой информационной системе размещается отчет об объеме закупок товаров российского происхождения, работ, услуг, соответственно выполняемых, оказываемых российскими лицами, в соответствии </w:t>
      </w:r>
      <w:proofErr w:type="gramStart"/>
      <w:r w:rsidRPr="000B305A">
        <w:rPr>
          <w:szCs w:val="28"/>
        </w:rPr>
        <w:t>с</w:t>
      </w:r>
      <w:proofErr w:type="gramEnd"/>
      <w:r w:rsidRPr="000B305A">
        <w:rPr>
          <w:szCs w:val="28"/>
        </w:rPr>
        <w:t xml:space="preserve"> статьей 3.1-4 Федерального закона № 223-ФЗ.</w:t>
      </w:r>
    </w:p>
    <w:p w:rsidR="002A7685" w:rsidRDefault="002A7685" w:rsidP="002A7685">
      <w:pPr>
        <w:widowControl w:val="0"/>
        <w:tabs>
          <w:tab w:val="left" w:pos="851"/>
        </w:tabs>
        <w:autoSpaceDE w:val="0"/>
        <w:autoSpaceDN w:val="0"/>
        <w:adjustRightInd w:val="0"/>
        <w:ind w:firstLine="709"/>
        <w:jc w:val="both"/>
      </w:pPr>
      <w:r>
        <w:rPr>
          <w:szCs w:val="28"/>
        </w:rPr>
        <w:t>313.</w:t>
      </w:r>
      <w:r w:rsidRPr="000B305A">
        <w:rPr>
          <w:szCs w:val="28"/>
        </w:rPr>
        <w:t xml:space="preserve"> При осуществлении закупок заказчик соблюдает требования, предусмотренные пунктом 5 части 8 статьи</w:t>
      </w:r>
      <w:r>
        <w:rPr>
          <w:szCs w:val="28"/>
        </w:rPr>
        <w:t xml:space="preserve"> 3 Федерального закона                 № 223-ФЗ.</w:t>
      </w:r>
      <w:r w:rsidRPr="00033423">
        <w:t xml:space="preserve">». </w:t>
      </w:r>
    </w:p>
    <w:p w:rsidR="002A7685" w:rsidRDefault="002A7685" w:rsidP="002A7685">
      <w:pPr>
        <w:pStyle w:val="4"/>
        <w:spacing w:before="0"/>
        <w:ind w:firstLine="708"/>
        <w:textAlignment w:val="auto"/>
        <w:rPr>
          <w:rFonts w:ascii="Times New Roman" w:hAnsi="Times New Roman" w:cs="Times New Roman"/>
          <w:color w:val="000000"/>
        </w:rPr>
      </w:pPr>
      <w:r>
        <w:rPr>
          <w:rFonts w:ascii="Times New Roman" w:hAnsi="Times New Roman" w:cs="Times New Roman"/>
          <w:color w:val="000000"/>
        </w:rPr>
        <w:t xml:space="preserve">9. </w:t>
      </w:r>
      <w:proofErr w:type="gramStart"/>
      <w:r w:rsidRPr="002A7685">
        <w:rPr>
          <w:rFonts w:ascii="Times New Roman" w:hAnsi="Times New Roman" w:cs="Times New Roman"/>
          <w:color w:val="000000"/>
        </w:rPr>
        <w:t>В главе IX пункт 308 считать пунктом 314, пункт 309 считать пунктом 315, пункт 310 считать пунктом 316, пункт 311 считать пунктом 317, пункт 312 считать пунктом 318, пункт 313 считать пунктом 319, пункт 314 считать пунктом 320, пункт 315 считать пунктом 321, пункт 316 считать пунктом 322, пункт 317 считать пунктом 323, соответственно.</w:t>
      </w:r>
      <w:proofErr w:type="gramEnd"/>
    </w:p>
    <w:sectPr w:rsidR="002A7685" w:rsidSect="009968FD">
      <w:pgSz w:w="11906" w:h="16838"/>
      <w:pgMar w:top="1134" w:right="851" w:bottom="1134" w:left="1588" w:header="709" w:footer="709"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00AB" w:rsidRDefault="003000AB" w:rsidP="00FE57C5">
      <w:r>
        <w:separator/>
      </w:r>
    </w:p>
  </w:endnote>
  <w:endnote w:type="continuationSeparator" w:id="0">
    <w:p w:rsidR="003000AB" w:rsidRDefault="003000AB" w:rsidP="00FE57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roxima Nova ExCn Rg">
    <w:altName w:val="Candara"/>
    <w:charset w:val="00"/>
    <w:family w:val="modern"/>
    <w:pitch w:val="variable"/>
    <w:sig w:usb0="00000000" w:usb1="00000000" w:usb2="00000000" w:usb3="00000000" w:csb0="00000000"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Times New Roman Полужирный">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00AB" w:rsidRDefault="003000AB" w:rsidP="00FE57C5">
      <w:r>
        <w:separator/>
      </w:r>
    </w:p>
  </w:footnote>
  <w:footnote w:type="continuationSeparator" w:id="0">
    <w:p w:rsidR="003000AB" w:rsidRDefault="003000AB" w:rsidP="00FE57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1314629"/>
      <w:docPartObj>
        <w:docPartGallery w:val="Page Numbers (Top of Page)"/>
        <w:docPartUnique/>
      </w:docPartObj>
    </w:sdtPr>
    <w:sdtContent>
      <w:p w:rsidR="009968FD" w:rsidRDefault="009E7891">
        <w:pPr>
          <w:pStyle w:val="ac"/>
          <w:jc w:val="center"/>
        </w:pPr>
        <w:fldSimple w:instr=" PAGE   \* MERGEFORMAT ">
          <w:r w:rsidR="00B57B2C">
            <w:rPr>
              <w:noProof/>
            </w:rPr>
            <w:t>4</w:t>
          </w:r>
        </w:fldSimple>
      </w:p>
    </w:sdtContent>
  </w:sdt>
  <w:p w:rsidR="006E1BFC" w:rsidRPr="009968FD" w:rsidRDefault="006E1BFC" w:rsidP="009968FD">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5797C"/>
    <w:multiLevelType w:val="multilevel"/>
    <w:tmpl w:val="6B7C055C"/>
    <w:lvl w:ilvl="0">
      <w:start w:val="1"/>
      <w:numFmt w:val="decimal"/>
      <w:lvlText w:val="%1."/>
      <w:lvlJc w:val="left"/>
      <w:pPr>
        <w:ind w:left="720" w:hanging="720"/>
      </w:pPr>
      <w:rPr>
        <w:rFonts w:hint="default"/>
      </w:rPr>
    </w:lvl>
    <w:lvl w:ilvl="1">
      <w:start w:val="5"/>
      <w:numFmt w:val="decimal"/>
      <w:isLgl/>
      <w:lvlText w:val="%1.%2."/>
      <w:lvlJc w:val="left"/>
      <w:pPr>
        <w:ind w:left="720" w:hanging="720"/>
      </w:pPr>
      <w:rPr>
        <w:rFonts w:hint="default"/>
        <w:b w:val="0"/>
        <w:color w:val="000000"/>
      </w:rPr>
    </w:lvl>
    <w:lvl w:ilvl="2">
      <w:start w:val="1"/>
      <w:numFmt w:val="decimal"/>
      <w:isLgl/>
      <w:lvlText w:val="%1.%2.%3."/>
      <w:lvlJc w:val="left"/>
      <w:pPr>
        <w:ind w:left="720" w:hanging="720"/>
      </w:pPr>
      <w:rPr>
        <w:rFonts w:hint="default"/>
        <w:b w:val="0"/>
        <w:color w:val="000000"/>
      </w:rPr>
    </w:lvl>
    <w:lvl w:ilvl="3">
      <w:start w:val="1"/>
      <w:numFmt w:val="decimal"/>
      <w:isLgl/>
      <w:lvlText w:val="%1.%2.%3.%4."/>
      <w:lvlJc w:val="left"/>
      <w:pPr>
        <w:ind w:left="1080" w:hanging="1080"/>
      </w:pPr>
      <w:rPr>
        <w:rFonts w:hint="default"/>
        <w:b w:val="0"/>
        <w:color w:val="000000"/>
      </w:rPr>
    </w:lvl>
    <w:lvl w:ilvl="4">
      <w:start w:val="1"/>
      <w:numFmt w:val="decimal"/>
      <w:isLgl/>
      <w:lvlText w:val="%1.%2.%3.%4.%5."/>
      <w:lvlJc w:val="left"/>
      <w:pPr>
        <w:ind w:left="1080" w:hanging="1080"/>
      </w:pPr>
      <w:rPr>
        <w:rFonts w:hint="default"/>
        <w:b w:val="0"/>
        <w:color w:val="000000"/>
      </w:rPr>
    </w:lvl>
    <w:lvl w:ilvl="5">
      <w:start w:val="1"/>
      <w:numFmt w:val="decimal"/>
      <w:isLgl/>
      <w:lvlText w:val="%1.%2.%3.%4.%5.%6."/>
      <w:lvlJc w:val="left"/>
      <w:pPr>
        <w:ind w:left="1440" w:hanging="1440"/>
      </w:pPr>
      <w:rPr>
        <w:rFonts w:hint="default"/>
        <w:b w:val="0"/>
        <w:color w:val="000000"/>
      </w:rPr>
    </w:lvl>
    <w:lvl w:ilvl="6">
      <w:start w:val="1"/>
      <w:numFmt w:val="decimal"/>
      <w:isLgl/>
      <w:lvlText w:val="%1.%2.%3.%4.%5.%6.%7."/>
      <w:lvlJc w:val="left"/>
      <w:pPr>
        <w:ind w:left="1800" w:hanging="1800"/>
      </w:pPr>
      <w:rPr>
        <w:rFonts w:hint="default"/>
        <w:b w:val="0"/>
        <w:color w:val="000000"/>
      </w:rPr>
    </w:lvl>
    <w:lvl w:ilvl="7">
      <w:start w:val="1"/>
      <w:numFmt w:val="decimal"/>
      <w:isLgl/>
      <w:lvlText w:val="%1.%2.%3.%4.%5.%6.%7.%8."/>
      <w:lvlJc w:val="left"/>
      <w:pPr>
        <w:ind w:left="1800" w:hanging="1800"/>
      </w:pPr>
      <w:rPr>
        <w:rFonts w:hint="default"/>
        <w:b w:val="0"/>
        <w:color w:val="000000"/>
      </w:rPr>
    </w:lvl>
    <w:lvl w:ilvl="8">
      <w:start w:val="1"/>
      <w:numFmt w:val="decimal"/>
      <w:isLgl/>
      <w:lvlText w:val="%1.%2.%3.%4.%5.%6.%7.%8.%9."/>
      <w:lvlJc w:val="left"/>
      <w:pPr>
        <w:ind w:left="2160" w:hanging="2160"/>
      </w:pPr>
      <w:rPr>
        <w:rFonts w:hint="default"/>
        <w:b w:val="0"/>
        <w:color w:val="000000"/>
      </w:rPr>
    </w:lvl>
  </w:abstractNum>
  <w:abstractNum w:abstractNumId="1">
    <w:nsid w:val="02C60ED2"/>
    <w:multiLevelType w:val="multilevel"/>
    <w:tmpl w:val="691E45EA"/>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13CA58C7"/>
    <w:multiLevelType w:val="hybridMultilevel"/>
    <w:tmpl w:val="0CEAA80A"/>
    <w:lvl w:ilvl="0" w:tplc="36C8F8BC">
      <w:start w:val="1"/>
      <w:numFmt w:val="decimal"/>
      <w:lvlText w:val="%1)"/>
      <w:lvlJc w:val="left"/>
      <w:pPr>
        <w:ind w:left="1069" w:hanging="360"/>
      </w:pPr>
      <w:rPr>
        <w:rFonts w:hint="default"/>
        <w:color w:val="000000"/>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E2471F1"/>
    <w:multiLevelType w:val="multilevel"/>
    <w:tmpl w:val="FCDAD86A"/>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5CEE65B3"/>
    <w:multiLevelType w:val="multilevel"/>
    <w:tmpl w:val="488A4D1A"/>
    <w:lvl w:ilvl="0">
      <w:start w:val="1"/>
      <w:numFmt w:val="decimal"/>
      <w:lvlText w:val="%1."/>
      <w:lvlJc w:val="left"/>
      <w:pPr>
        <w:ind w:left="1068" w:hanging="360"/>
      </w:pPr>
    </w:lvl>
    <w:lvl w:ilvl="1">
      <w:start w:val="1"/>
      <w:numFmt w:val="decimal"/>
      <w:isLgl/>
      <w:lvlText w:val="%1.%2."/>
      <w:lvlJc w:val="left"/>
      <w:pPr>
        <w:ind w:left="1128" w:hanging="42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2148" w:hanging="1440"/>
      </w:pPr>
    </w:lvl>
    <w:lvl w:ilvl="7">
      <w:start w:val="1"/>
      <w:numFmt w:val="decimal"/>
      <w:isLgl/>
      <w:lvlText w:val="%1.%2.%3.%4.%5.%6.%7.%8."/>
      <w:lvlJc w:val="left"/>
      <w:pPr>
        <w:ind w:left="2148" w:hanging="1440"/>
      </w:pPr>
    </w:lvl>
    <w:lvl w:ilvl="8">
      <w:start w:val="1"/>
      <w:numFmt w:val="decimal"/>
      <w:isLgl/>
      <w:lvlText w:val="%1.%2.%3.%4.%5.%6.%7.%8.%9."/>
      <w:lvlJc w:val="left"/>
      <w:pPr>
        <w:ind w:left="2508" w:hanging="1800"/>
      </w:pPr>
    </w:lvl>
  </w:abstractNum>
  <w:abstractNum w:abstractNumId="5">
    <w:nsid w:val="7A2D73F1"/>
    <w:multiLevelType w:val="hybridMultilevel"/>
    <w:tmpl w:val="4AF03B7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0"/>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6F29D0"/>
    <w:rsid w:val="00002850"/>
    <w:rsid w:val="00033423"/>
    <w:rsid w:val="00056234"/>
    <w:rsid w:val="0009180C"/>
    <w:rsid w:val="000A2C4C"/>
    <w:rsid w:val="000B6B42"/>
    <w:rsid w:val="000D440D"/>
    <w:rsid w:val="00101A18"/>
    <w:rsid w:val="00116529"/>
    <w:rsid w:val="001175A8"/>
    <w:rsid w:val="00134195"/>
    <w:rsid w:val="0014408A"/>
    <w:rsid w:val="001475E1"/>
    <w:rsid w:val="00154268"/>
    <w:rsid w:val="001603B5"/>
    <w:rsid w:val="001659FD"/>
    <w:rsid w:val="001829F9"/>
    <w:rsid w:val="00191222"/>
    <w:rsid w:val="00193C14"/>
    <w:rsid w:val="00193CBB"/>
    <w:rsid w:val="00195248"/>
    <w:rsid w:val="001A69BC"/>
    <w:rsid w:val="001C4B12"/>
    <w:rsid w:val="001C6D9C"/>
    <w:rsid w:val="001D27F2"/>
    <w:rsid w:val="001D3F27"/>
    <w:rsid w:val="00203F97"/>
    <w:rsid w:val="00216C61"/>
    <w:rsid w:val="0023732D"/>
    <w:rsid w:val="0024299C"/>
    <w:rsid w:val="00274FD5"/>
    <w:rsid w:val="00294830"/>
    <w:rsid w:val="002A7685"/>
    <w:rsid w:val="002C5871"/>
    <w:rsid w:val="002D467C"/>
    <w:rsid w:val="002D64EA"/>
    <w:rsid w:val="003000AB"/>
    <w:rsid w:val="003078C1"/>
    <w:rsid w:val="003315AF"/>
    <w:rsid w:val="0033763D"/>
    <w:rsid w:val="003533C4"/>
    <w:rsid w:val="00362E55"/>
    <w:rsid w:val="00370F32"/>
    <w:rsid w:val="00380DA1"/>
    <w:rsid w:val="0039015F"/>
    <w:rsid w:val="003B686C"/>
    <w:rsid w:val="003C4541"/>
    <w:rsid w:val="003C6C2C"/>
    <w:rsid w:val="00412121"/>
    <w:rsid w:val="004239B3"/>
    <w:rsid w:val="004479DF"/>
    <w:rsid w:val="00464B51"/>
    <w:rsid w:val="004C06A9"/>
    <w:rsid w:val="004C0814"/>
    <w:rsid w:val="004C2E55"/>
    <w:rsid w:val="004C6D58"/>
    <w:rsid w:val="004E1EA1"/>
    <w:rsid w:val="004E2333"/>
    <w:rsid w:val="00505C9E"/>
    <w:rsid w:val="00510923"/>
    <w:rsid w:val="00522624"/>
    <w:rsid w:val="00583FDB"/>
    <w:rsid w:val="005C1E24"/>
    <w:rsid w:val="005D7DFA"/>
    <w:rsid w:val="005E42DB"/>
    <w:rsid w:val="005E5317"/>
    <w:rsid w:val="005F6EFF"/>
    <w:rsid w:val="00626ADC"/>
    <w:rsid w:val="00636678"/>
    <w:rsid w:val="0065591F"/>
    <w:rsid w:val="006655F6"/>
    <w:rsid w:val="00676445"/>
    <w:rsid w:val="006841D2"/>
    <w:rsid w:val="006D5343"/>
    <w:rsid w:val="006E1BFC"/>
    <w:rsid w:val="006F29D0"/>
    <w:rsid w:val="006F4618"/>
    <w:rsid w:val="00704FAF"/>
    <w:rsid w:val="0071300F"/>
    <w:rsid w:val="00735E8D"/>
    <w:rsid w:val="00737495"/>
    <w:rsid w:val="00767F29"/>
    <w:rsid w:val="0077500C"/>
    <w:rsid w:val="00780BE3"/>
    <w:rsid w:val="00793185"/>
    <w:rsid w:val="007A27F8"/>
    <w:rsid w:val="007B228F"/>
    <w:rsid w:val="007B6DC4"/>
    <w:rsid w:val="007C5887"/>
    <w:rsid w:val="007C6072"/>
    <w:rsid w:val="007F4FD5"/>
    <w:rsid w:val="007F5C5C"/>
    <w:rsid w:val="00801816"/>
    <w:rsid w:val="00827E7A"/>
    <w:rsid w:val="00831C07"/>
    <w:rsid w:val="00832694"/>
    <w:rsid w:val="00833E90"/>
    <w:rsid w:val="00841AFB"/>
    <w:rsid w:val="00851BFB"/>
    <w:rsid w:val="0087024C"/>
    <w:rsid w:val="008779F2"/>
    <w:rsid w:val="008937A2"/>
    <w:rsid w:val="00897638"/>
    <w:rsid w:val="008A4EEE"/>
    <w:rsid w:val="008B5CE1"/>
    <w:rsid w:val="008D2066"/>
    <w:rsid w:val="008D39B3"/>
    <w:rsid w:val="008F178C"/>
    <w:rsid w:val="00917C5F"/>
    <w:rsid w:val="00926B62"/>
    <w:rsid w:val="0093713E"/>
    <w:rsid w:val="0093744F"/>
    <w:rsid w:val="00942F9D"/>
    <w:rsid w:val="00965E23"/>
    <w:rsid w:val="009723F8"/>
    <w:rsid w:val="00980DD1"/>
    <w:rsid w:val="00987BF3"/>
    <w:rsid w:val="009968FD"/>
    <w:rsid w:val="009A726C"/>
    <w:rsid w:val="009E08B9"/>
    <w:rsid w:val="009E09EE"/>
    <w:rsid w:val="009E7891"/>
    <w:rsid w:val="00A547FC"/>
    <w:rsid w:val="00A573C7"/>
    <w:rsid w:val="00A974C0"/>
    <w:rsid w:val="00AC5DF4"/>
    <w:rsid w:val="00AC695B"/>
    <w:rsid w:val="00B12776"/>
    <w:rsid w:val="00B32960"/>
    <w:rsid w:val="00B32BCF"/>
    <w:rsid w:val="00B33E4C"/>
    <w:rsid w:val="00B35A4B"/>
    <w:rsid w:val="00B46B30"/>
    <w:rsid w:val="00B5202F"/>
    <w:rsid w:val="00B57B2C"/>
    <w:rsid w:val="00BB0327"/>
    <w:rsid w:val="00BB1A47"/>
    <w:rsid w:val="00BD0B28"/>
    <w:rsid w:val="00C06628"/>
    <w:rsid w:val="00C15C80"/>
    <w:rsid w:val="00C17395"/>
    <w:rsid w:val="00C24555"/>
    <w:rsid w:val="00C418A0"/>
    <w:rsid w:val="00C54676"/>
    <w:rsid w:val="00C76879"/>
    <w:rsid w:val="00C77A12"/>
    <w:rsid w:val="00C83510"/>
    <w:rsid w:val="00CA3BC7"/>
    <w:rsid w:val="00CD6E71"/>
    <w:rsid w:val="00CF6CF9"/>
    <w:rsid w:val="00D05DF7"/>
    <w:rsid w:val="00D469A0"/>
    <w:rsid w:val="00D511AC"/>
    <w:rsid w:val="00D53F38"/>
    <w:rsid w:val="00D652E0"/>
    <w:rsid w:val="00D9317C"/>
    <w:rsid w:val="00D975E3"/>
    <w:rsid w:val="00DC1654"/>
    <w:rsid w:val="00DD2F20"/>
    <w:rsid w:val="00E00F79"/>
    <w:rsid w:val="00E15484"/>
    <w:rsid w:val="00E5266B"/>
    <w:rsid w:val="00E53E52"/>
    <w:rsid w:val="00E55AC7"/>
    <w:rsid w:val="00E6234B"/>
    <w:rsid w:val="00E62A92"/>
    <w:rsid w:val="00E66326"/>
    <w:rsid w:val="00E669E9"/>
    <w:rsid w:val="00EC47C8"/>
    <w:rsid w:val="00EC4EAD"/>
    <w:rsid w:val="00ED41CD"/>
    <w:rsid w:val="00ED634A"/>
    <w:rsid w:val="00EF4E53"/>
    <w:rsid w:val="00F40763"/>
    <w:rsid w:val="00F464C6"/>
    <w:rsid w:val="00F562D9"/>
    <w:rsid w:val="00F70E26"/>
    <w:rsid w:val="00F721B3"/>
    <w:rsid w:val="00FB654A"/>
    <w:rsid w:val="00FD15DC"/>
    <w:rsid w:val="00FD55ED"/>
    <w:rsid w:val="00FE37D2"/>
    <w:rsid w:val="00FE57C5"/>
    <w:rsid w:val="00FE77BA"/>
    <w:rsid w:val="00FF44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29D0"/>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B33E4C"/>
    <w:pPr>
      <w:keepNext/>
      <w:jc w:val="center"/>
      <w:outlineLvl w:val="0"/>
    </w:pPr>
  </w:style>
  <w:style w:type="paragraph" w:styleId="3">
    <w:name w:val="heading 3"/>
    <w:basedOn w:val="a"/>
    <w:next w:val="a"/>
    <w:link w:val="30"/>
    <w:qFormat/>
    <w:rsid w:val="00B33E4C"/>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6F29D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itle">
    <w:name w:val="Title!Название НПА"/>
    <w:basedOn w:val="a"/>
    <w:rsid w:val="006F29D0"/>
    <w:pPr>
      <w:spacing w:before="240" w:after="60"/>
      <w:jc w:val="center"/>
      <w:outlineLvl w:val="0"/>
    </w:pPr>
    <w:rPr>
      <w:rFonts w:eastAsia="Calibri" w:cs="Arial"/>
      <w:b/>
      <w:bCs/>
      <w:kern w:val="28"/>
      <w:sz w:val="32"/>
      <w:szCs w:val="32"/>
    </w:rPr>
  </w:style>
  <w:style w:type="character" w:customStyle="1" w:styleId="10">
    <w:name w:val="Заголовок 1 Знак"/>
    <w:basedOn w:val="a0"/>
    <w:link w:val="1"/>
    <w:rsid w:val="00B33E4C"/>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B33E4C"/>
    <w:rPr>
      <w:rFonts w:ascii="Arial" w:eastAsia="Times New Roman" w:hAnsi="Arial" w:cs="Arial"/>
      <w:b/>
      <w:bCs/>
      <w:sz w:val="26"/>
      <w:szCs w:val="26"/>
      <w:lang w:eastAsia="ru-RU"/>
    </w:rPr>
  </w:style>
  <w:style w:type="table" w:styleId="a3">
    <w:name w:val="Table Grid"/>
    <w:basedOn w:val="a1"/>
    <w:rsid w:val="00B33E4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B33E4C"/>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1">
    <w:name w:val="заголовок 3"/>
    <w:basedOn w:val="a"/>
    <w:next w:val="a"/>
    <w:rsid w:val="00B33E4C"/>
    <w:pPr>
      <w:keepNext/>
      <w:suppressAutoHyphens/>
      <w:overflowPunct w:val="0"/>
      <w:autoSpaceDE w:val="0"/>
      <w:spacing w:line="240" w:lineRule="atLeast"/>
      <w:jc w:val="center"/>
    </w:pPr>
    <w:rPr>
      <w:b/>
      <w:bCs/>
      <w:sz w:val="24"/>
      <w:szCs w:val="24"/>
      <w:lang w:eastAsia="ar-SA"/>
    </w:rPr>
  </w:style>
  <w:style w:type="paragraph" w:styleId="a4">
    <w:name w:val="List Paragraph"/>
    <w:aliases w:val="Абзац списка11,ПАРАГРАФ"/>
    <w:basedOn w:val="a"/>
    <w:uiPriority w:val="34"/>
    <w:qFormat/>
    <w:rsid w:val="00F464C6"/>
    <w:pPr>
      <w:ind w:left="720"/>
      <w:contextualSpacing/>
    </w:pPr>
    <w:rPr>
      <w:sz w:val="24"/>
      <w:szCs w:val="24"/>
    </w:rPr>
  </w:style>
  <w:style w:type="paragraph" w:customStyle="1" w:styleId="ConsPlusNonformat">
    <w:name w:val="ConsPlusNonformat"/>
    <w:rsid w:val="006D5343"/>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5">
    <w:name w:val="No Spacing"/>
    <w:uiPriority w:val="1"/>
    <w:qFormat/>
    <w:rsid w:val="006D534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styleId="a6">
    <w:name w:val="Hyperlink"/>
    <w:basedOn w:val="a0"/>
    <w:rsid w:val="009E08B9"/>
    <w:rPr>
      <w:rFonts w:cs="Times New Roman"/>
      <w:color w:val="0066CC"/>
      <w:u w:val="single"/>
    </w:rPr>
  </w:style>
  <w:style w:type="paragraph" w:styleId="a7">
    <w:name w:val="Normal (Web)"/>
    <w:basedOn w:val="a"/>
    <w:uiPriority w:val="99"/>
    <w:rsid w:val="009E08B9"/>
    <w:pPr>
      <w:spacing w:before="100" w:beforeAutospacing="1" w:after="100" w:afterAutospacing="1"/>
    </w:pPr>
    <w:rPr>
      <w:sz w:val="24"/>
      <w:szCs w:val="24"/>
    </w:rPr>
  </w:style>
  <w:style w:type="character" w:customStyle="1" w:styleId="fontstyle01">
    <w:name w:val="fontstyle01"/>
    <w:basedOn w:val="a0"/>
    <w:rsid w:val="009E08B9"/>
    <w:rPr>
      <w:rFonts w:ascii="Times New Roman" w:hAnsi="Times New Roman" w:cs="Times New Roman" w:hint="default"/>
      <w:b w:val="0"/>
      <w:bCs w:val="0"/>
      <w:i w:val="0"/>
      <w:iCs w:val="0"/>
      <w:color w:val="000000"/>
      <w:sz w:val="28"/>
      <w:szCs w:val="28"/>
    </w:rPr>
  </w:style>
  <w:style w:type="character" w:customStyle="1" w:styleId="selectorcontent">
    <w:name w:val="selector_content"/>
    <w:basedOn w:val="a0"/>
    <w:rsid w:val="009E08B9"/>
  </w:style>
  <w:style w:type="character" w:customStyle="1" w:styleId="a8">
    <w:name w:val="Основной текст_"/>
    <w:basedOn w:val="a0"/>
    <w:link w:val="5"/>
    <w:locked/>
    <w:rsid w:val="00ED634A"/>
    <w:rPr>
      <w:rFonts w:ascii="Times New Roman" w:hAnsi="Times New Roman" w:cs="Times New Roman"/>
      <w:sz w:val="27"/>
      <w:szCs w:val="27"/>
      <w:shd w:val="clear" w:color="auto" w:fill="FFFFFF"/>
    </w:rPr>
  </w:style>
  <w:style w:type="paragraph" w:customStyle="1" w:styleId="5">
    <w:name w:val="Основной текст5"/>
    <w:basedOn w:val="a"/>
    <w:link w:val="a8"/>
    <w:rsid w:val="00ED634A"/>
    <w:pPr>
      <w:shd w:val="clear" w:color="auto" w:fill="FFFFFF"/>
      <w:spacing w:before="360" w:after="240" w:line="240" w:lineRule="atLeast"/>
      <w:jc w:val="center"/>
    </w:pPr>
    <w:rPr>
      <w:rFonts w:eastAsiaTheme="minorHAnsi"/>
      <w:sz w:val="27"/>
      <w:szCs w:val="27"/>
      <w:lang w:eastAsia="en-US"/>
    </w:rPr>
  </w:style>
  <w:style w:type="paragraph" w:customStyle="1" w:styleId="71">
    <w:name w:val="Основной текст71"/>
    <w:basedOn w:val="a"/>
    <w:rsid w:val="00ED634A"/>
    <w:pPr>
      <w:shd w:val="clear" w:color="auto" w:fill="FFFFFF"/>
      <w:spacing w:before="360" w:after="240" w:line="240" w:lineRule="atLeast"/>
      <w:ind w:hanging="360"/>
      <w:jc w:val="center"/>
    </w:pPr>
    <w:rPr>
      <w:rFonts w:eastAsia="Arial Unicode MS"/>
      <w:color w:val="000000"/>
      <w:sz w:val="27"/>
      <w:szCs w:val="27"/>
    </w:rPr>
  </w:style>
  <w:style w:type="paragraph" w:customStyle="1" w:styleId="headertext">
    <w:name w:val="headertext"/>
    <w:basedOn w:val="a"/>
    <w:rsid w:val="00ED634A"/>
    <w:pPr>
      <w:spacing w:before="100" w:beforeAutospacing="1" w:after="100" w:afterAutospacing="1"/>
    </w:pPr>
    <w:rPr>
      <w:sz w:val="24"/>
      <w:szCs w:val="24"/>
    </w:rPr>
  </w:style>
  <w:style w:type="paragraph" w:customStyle="1" w:styleId="formattext">
    <w:name w:val="formattext"/>
    <w:basedOn w:val="a"/>
    <w:rsid w:val="00ED634A"/>
    <w:pPr>
      <w:spacing w:before="100" w:beforeAutospacing="1" w:after="100" w:afterAutospacing="1"/>
    </w:pPr>
    <w:rPr>
      <w:sz w:val="24"/>
      <w:szCs w:val="24"/>
    </w:rPr>
  </w:style>
  <w:style w:type="paragraph" w:customStyle="1" w:styleId="Default">
    <w:name w:val="Default"/>
    <w:uiPriority w:val="99"/>
    <w:rsid w:val="00E66326"/>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9">
    <w:name w:val="Колонтитул_"/>
    <w:basedOn w:val="a0"/>
    <w:link w:val="aa"/>
    <w:locked/>
    <w:rsid w:val="00E669E9"/>
    <w:rPr>
      <w:rFonts w:ascii="Times New Roman" w:hAnsi="Times New Roman" w:cs="Times New Roman"/>
      <w:sz w:val="20"/>
      <w:szCs w:val="20"/>
      <w:shd w:val="clear" w:color="auto" w:fill="FFFFFF"/>
    </w:rPr>
  </w:style>
  <w:style w:type="paragraph" w:customStyle="1" w:styleId="aa">
    <w:name w:val="Колонтитул"/>
    <w:basedOn w:val="a"/>
    <w:link w:val="a9"/>
    <w:rsid w:val="00E669E9"/>
    <w:pPr>
      <w:shd w:val="clear" w:color="auto" w:fill="FFFFFF"/>
    </w:pPr>
    <w:rPr>
      <w:rFonts w:eastAsiaTheme="minorHAnsi"/>
      <w:sz w:val="20"/>
      <w:lang w:eastAsia="en-US"/>
    </w:rPr>
  </w:style>
  <w:style w:type="character" w:customStyle="1" w:styleId="13">
    <w:name w:val="Основной текст13"/>
    <w:basedOn w:val="a8"/>
    <w:rsid w:val="00E669E9"/>
    <w:rPr>
      <w:spacing w:val="0"/>
    </w:rPr>
  </w:style>
  <w:style w:type="character" w:customStyle="1" w:styleId="32">
    <w:name w:val="Заголовок №3_"/>
    <w:basedOn w:val="a0"/>
    <w:link w:val="33"/>
    <w:locked/>
    <w:rsid w:val="00E669E9"/>
    <w:rPr>
      <w:rFonts w:ascii="Times New Roman" w:hAnsi="Times New Roman" w:cs="Times New Roman"/>
      <w:sz w:val="27"/>
      <w:szCs w:val="27"/>
      <w:shd w:val="clear" w:color="auto" w:fill="FFFFFF"/>
    </w:rPr>
  </w:style>
  <w:style w:type="paragraph" w:customStyle="1" w:styleId="33">
    <w:name w:val="Заголовок №3"/>
    <w:basedOn w:val="a"/>
    <w:link w:val="32"/>
    <w:rsid w:val="00E669E9"/>
    <w:pPr>
      <w:shd w:val="clear" w:color="auto" w:fill="FFFFFF"/>
      <w:spacing w:before="360" w:line="322" w:lineRule="exact"/>
      <w:ind w:hanging="500"/>
      <w:jc w:val="center"/>
      <w:outlineLvl w:val="2"/>
    </w:pPr>
    <w:rPr>
      <w:rFonts w:eastAsiaTheme="minorHAnsi"/>
      <w:sz w:val="27"/>
      <w:szCs w:val="27"/>
      <w:lang w:eastAsia="en-US"/>
    </w:rPr>
  </w:style>
  <w:style w:type="character" w:customStyle="1" w:styleId="markedcontent">
    <w:name w:val="markedcontent"/>
    <w:basedOn w:val="a0"/>
    <w:rsid w:val="00294830"/>
  </w:style>
  <w:style w:type="character" w:customStyle="1" w:styleId="34">
    <w:name w:val="Основной текст (3)_"/>
    <w:basedOn w:val="a0"/>
    <w:link w:val="35"/>
    <w:locked/>
    <w:rsid w:val="008D2066"/>
    <w:rPr>
      <w:rFonts w:ascii="Times New Roman" w:hAnsi="Times New Roman" w:cs="Times New Roman"/>
      <w:sz w:val="27"/>
      <w:szCs w:val="27"/>
      <w:shd w:val="clear" w:color="auto" w:fill="FFFFFF"/>
    </w:rPr>
  </w:style>
  <w:style w:type="paragraph" w:customStyle="1" w:styleId="35">
    <w:name w:val="Основной текст (3)"/>
    <w:basedOn w:val="a"/>
    <w:link w:val="34"/>
    <w:rsid w:val="008D2066"/>
    <w:pPr>
      <w:shd w:val="clear" w:color="auto" w:fill="FFFFFF"/>
      <w:spacing w:before="300" w:after="600" w:line="322" w:lineRule="exact"/>
      <w:jc w:val="center"/>
    </w:pPr>
    <w:rPr>
      <w:rFonts w:eastAsiaTheme="minorHAnsi"/>
      <w:sz w:val="27"/>
      <w:szCs w:val="27"/>
      <w:lang w:eastAsia="en-US"/>
    </w:rPr>
  </w:style>
  <w:style w:type="character" w:styleId="ab">
    <w:name w:val="Strong"/>
    <w:basedOn w:val="a0"/>
    <w:qFormat/>
    <w:rsid w:val="008D2066"/>
    <w:rPr>
      <w:b/>
      <w:bCs/>
    </w:rPr>
  </w:style>
  <w:style w:type="paragraph" w:customStyle="1" w:styleId="Iauiue">
    <w:name w:val="Iau?iue"/>
    <w:rsid w:val="00056234"/>
    <w:pPr>
      <w:spacing w:after="0" w:line="240" w:lineRule="auto"/>
    </w:pPr>
    <w:rPr>
      <w:rFonts w:ascii="Times New Roman" w:eastAsia="Times New Roman" w:hAnsi="Times New Roman" w:cs="Times New Roman"/>
      <w:sz w:val="20"/>
      <w:szCs w:val="20"/>
      <w:lang w:eastAsia="ru-RU"/>
    </w:rPr>
  </w:style>
  <w:style w:type="paragraph" w:customStyle="1" w:styleId="4">
    <w:name w:val="[Ростех] Текст Пункта (Уровень 4)"/>
    <w:uiPriority w:val="99"/>
    <w:qFormat/>
    <w:rsid w:val="006841D2"/>
    <w:pPr>
      <w:suppressAutoHyphens/>
      <w:spacing w:before="120" w:after="0" w:line="240" w:lineRule="auto"/>
      <w:jc w:val="both"/>
      <w:textAlignment w:val="baseline"/>
    </w:pPr>
    <w:rPr>
      <w:rFonts w:ascii="Proxima Nova ExCn Rg" w:eastAsia="Times New Roman" w:hAnsi="Proxima Nova ExCn Rg" w:cs="Proxima Nova ExCn Rg"/>
      <w:kern w:val="1"/>
      <w:sz w:val="28"/>
      <w:szCs w:val="28"/>
      <w:lang w:eastAsia="ar-SA"/>
    </w:rPr>
  </w:style>
  <w:style w:type="paragraph" w:styleId="ac">
    <w:name w:val="header"/>
    <w:basedOn w:val="a"/>
    <w:link w:val="ad"/>
    <w:uiPriority w:val="99"/>
    <w:unhideWhenUsed/>
    <w:rsid w:val="009968FD"/>
    <w:pPr>
      <w:tabs>
        <w:tab w:val="center" w:pos="4677"/>
        <w:tab w:val="right" w:pos="9355"/>
      </w:tabs>
    </w:pPr>
  </w:style>
  <w:style w:type="character" w:customStyle="1" w:styleId="ad">
    <w:name w:val="Верхний колонтитул Знак"/>
    <w:basedOn w:val="a0"/>
    <w:link w:val="ac"/>
    <w:uiPriority w:val="99"/>
    <w:rsid w:val="009968FD"/>
    <w:rPr>
      <w:rFonts w:ascii="Times New Roman" w:eastAsia="Times New Roman" w:hAnsi="Times New Roman" w:cs="Times New Roman"/>
      <w:sz w:val="28"/>
      <w:szCs w:val="20"/>
      <w:lang w:eastAsia="ru-RU"/>
    </w:rPr>
  </w:style>
  <w:style w:type="paragraph" w:styleId="ae">
    <w:name w:val="footer"/>
    <w:basedOn w:val="a"/>
    <w:link w:val="af"/>
    <w:uiPriority w:val="99"/>
    <w:semiHidden/>
    <w:unhideWhenUsed/>
    <w:rsid w:val="009968FD"/>
    <w:pPr>
      <w:tabs>
        <w:tab w:val="center" w:pos="4677"/>
        <w:tab w:val="right" w:pos="9355"/>
      </w:tabs>
    </w:pPr>
  </w:style>
  <w:style w:type="character" w:customStyle="1" w:styleId="af">
    <w:name w:val="Нижний колонтитул Знак"/>
    <w:basedOn w:val="a0"/>
    <w:link w:val="ae"/>
    <w:uiPriority w:val="99"/>
    <w:semiHidden/>
    <w:rsid w:val="009968FD"/>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divs>
    <w:div w:id="522205512">
      <w:bodyDiv w:val="1"/>
      <w:marLeft w:val="0"/>
      <w:marRight w:val="0"/>
      <w:marTop w:val="0"/>
      <w:marBottom w:val="0"/>
      <w:divBdr>
        <w:top w:val="none" w:sz="0" w:space="0" w:color="auto"/>
        <w:left w:val="none" w:sz="0" w:space="0" w:color="auto"/>
        <w:bottom w:val="none" w:sz="0" w:space="0" w:color="auto"/>
        <w:right w:val="none" w:sz="0" w:space="0" w:color="auto"/>
      </w:divBdr>
      <w:divsChild>
        <w:div w:id="1953199600">
          <w:marLeft w:val="0"/>
          <w:marRight w:val="0"/>
          <w:marTop w:val="0"/>
          <w:marBottom w:val="0"/>
          <w:divBdr>
            <w:top w:val="none" w:sz="0" w:space="0" w:color="auto"/>
            <w:left w:val="none" w:sz="0" w:space="0" w:color="auto"/>
            <w:bottom w:val="none" w:sz="0" w:space="0" w:color="auto"/>
            <w:right w:val="none" w:sz="0" w:space="0" w:color="auto"/>
          </w:divBdr>
          <w:divsChild>
            <w:div w:id="1736661972">
              <w:marLeft w:val="0"/>
              <w:marRight w:val="0"/>
              <w:marTop w:val="0"/>
              <w:marBottom w:val="0"/>
              <w:divBdr>
                <w:top w:val="none" w:sz="0" w:space="0" w:color="auto"/>
                <w:left w:val="none" w:sz="0" w:space="0" w:color="auto"/>
                <w:bottom w:val="none" w:sz="0" w:space="0" w:color="auto"/>
                <w:right w:val="none" w:sz="0" w:space="0" w:color="auto"/>
              </w:divBdr>
              <w:divsChild>
                <w:div w:id="97314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718">
          <w:marLeft w:val="0"/>
          <w:marRight w:val="0"/>
          <w:marTop w:val="0"/>
          <w:marBottom w:val="0"/>
          <w:divBdr>
            <w:top w:val="none" w:sz="0" w:space="0" w:color="auto"/>
            <w:left w:val="none" w:sz="0" w:space="0" w:color="auto"/>
            <w:bottom w:val="none" w:sz="0" w:space="0" w:color="auto"/>
            <w:right w:val="none" w:sz="0" w:space="0" w:color="auto"/>
          </w:divBdr>
          <w:divsChild>
            <w:div w:id="1144080335">
              <w:marLeft w:val="0"/>
              <w:marRight w:val="0"/>
              <w:marTop w:val="0"/>
              <w:marBottom w:val="0"/>
              <w:divBdr>
                <w:top w:val="none" w:sz="0" w:space="0" w:color="auto"/>
                <w:left w:val="none" w:sz="0" w:space="0" w:color="auto"/>
                <w:bottom w:val="none" w:sz="0" w:space="0" w:color="auto"/>
                <w:right w:val="none" w:sz="0" w:space="0" w:color="auto"/>
              </w:divBdr>
              <w:divsChild>
                <w:div w:id="437917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2292705">
      <w:bodyDiv w:val="1"/>
      <w:marLeft w:val="0"/>
      <w:marRight w:val="0"/>
      <w:marTop w:val="0"/>
      <w:marBottom w:val="0"/>
      <w:divBdr>
        <w:top w:val="none" w:sz="0" w:space="0" w:color="auto"/>
        <w:left w:val="none" w:sz="0" w:space="0" w:color="auto"/>
        <w:bottom w:val="none" w:sz="0" w:space="0" w:color="auto"/>
        <w:right w:val="none" w:sz="0" w:space="0" w:color="auto"/>
      </w:divBdr>
    </w:div>
    <w:div w:id="154628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1F8D31-65F2-4FB9-A73E-4397E3068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1</Pages>
  <Words>2058</Words>
  <Characters>11737</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РайАдм - Семушина Наталья Борисовна</dc:creator>
  <cp:lastModifiedBy>orgspec3</cp:lastModifiedBy>
  <cp:revision>13</cp:revision>
  <cp:lastPrinted>2026-03-20T07:46:00Z</cp:lastPrinted>
  <dcterms:created xsi:type="dcterms:W3CDTF">2026-02-24T12:17:00Z</dcterms:created>
  <dcterms:modified xsi:type="dcterms:W3CDTF">2026-03-26T06:10:00Z</dcterms:modified>
</cp:coreProperties>
</file>